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D27A5" w14:textId="312AD8D8" w:rsidR="00EC36E1" w:rsidRDefault="00A62BAE">
      <w:pPr>
        <w:pStyle w:val="BodyText"/>
        <w:spacing w:before="0"/>
        <w:ind w:left="0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751540" wp14:editId="2EC139EC">
            <wp:simplePos x="0" y="0"/>
            <wp:positionH relativeFrom="column">
              <wp:posOffset>2065020</wp:posOffset>
            </wp:positionH>
            <wp:positionV relativeFrom="paragraph">
              <wp:posOffset>-441325</wp:posOffset>
            </wp:positionV>
            <wp:extent cx="1546860" cy="784860"/>
            <wp:effectExtent l="0" t="0" r="0" b="0"/>
            <wp:wrapTight wrapText="bothSides">
              <wp:wrapPolygon edited="0">
                <wp:start x="0" y="0"/>
                <wp:lineTo x="0" y="21320"/>
                <wp:lineTo x="21458" y="21320"/>
                <wp:lineTo x="21458" y="0"/>
                <wp:lineTo x="0" y="0"/>
              </wp:wrapPolygon>
            </wp:wrapTight>
            <wp:docPr id="4" name="Picture 4" descr="http://www.socialincubatoreast.org.uk/wp-content/uploads/2015/06/TurtleDoveLogo-Black-287x17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cialincubatoreast.org.uk/wp-content/uploads/2015/06/TurtleDoveLogo-Black-287x174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43754A" w14:textId="2A3AE9DF" w:rsidR="00A62BAE" w:rsidRDefault="00A62BAE">
      <w:pPr>
        <w:pStyle w:val="BodyText"/>
        <w:spacing w:before="0"/>
        <w:ind w:left="0"/>
        <w:rPr>
          <w:rFonts w:ascii="Times New Roman"/>
          <w:sz w:val="20"/>
        </w:rPr>
      </w:pPr>
    </w:p>
    <w:p w14:paraId="303ECDFB" w14:textId="77777777" w:rsidR="00A62BAE" w:rsidRDefault="00A62BAE">
      <w:pPr>
        <w:pStyle w:val="BodyText"/>
        <w:spacing w:before="0"/>
        <w:ind w:left="0"/>
        <w:rPr>
          <w:rFonts w:ascii="Times New Roman"/>
          <w:sz w:val="20"/>
        </w:rPr>
      </w:pPr>
    </w:p>
    <w:tbl>
      <w:tblPr>
        <w:tblpPr w:leftFromText="180" w:rightFromText="180" w:vertAnchor="page" w:horzAnchor="margin" w:tblpY="242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4860"/>
      </w:tblGrid>
      <w:tr w:rsidR="00A62BAE" w14:paraId="7926DCC7" w14:textId="77777777" w:rsidTr="00A62BAE">
        <w:trPr>
          <w:trHeight w:val="460"/>
        </w:trPr>
        <w:tc>
          <w:tcPr>
            <w:tcW w:w="9000" w:type="dxa"/>
            <w:gridSpan w:val="2"/>
            <w:shd w:val="clear" w:color="auto" w:fill="B6DDE8" w:themeFill="accent5" w:themeFillTint="66"/>
          </w:tcPr>
          <w:p w14:paraId="6676DDC6" w14:textId="77777777" w:rsidR="00A62BAE" w:rsidRDefault="00A62BAE" w:rsidP="00A62BAE">
            <w:pPr>
              <w:pStyle w:val="TableParagraph"/>
              <w:spacing w:before="111"/>
              <w:rPr>
                <w:b/>
              </w:rPr>
            </w:pPr>
            <w:r>
              <w:rPr>
                <w:b/>
              </w:rPr>
              <w:t>Policy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document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control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box</w:t>
            </w:r>
          </w:p>
        </w:tc>
      </w:tr>
      <w:tr w:rsidR="00A62BAE" w14:paraId="1699A33D" w14:textId="77777777" w:rsidTr="00A62BAE">
        <w:trPr>
          <w:trHeight w:val="580"/>
        </w:trPr>
        <w:tc>
          <w:tcPr>
            <w:tcW w:w="4140" w:type="dxa"/>
          </w:tcPr>
          <w:p w14:paraId="62F0B50D" w14:textId="77777777" w:rsidR="00A62BAE" w:rsidRDefault="00A62BAE" w:rsidP="00A62BAE">
            <w:pPr>
              <w:pStyle w:val="TableParagraph"/>
              <w:spacing w:before="109"/>
            </w:pPr>
            <w:r>
              <w:t>Policy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title</w:t>
            </w:r>
          </w:p>
        </w:tc>
        <w:tc>
          <w:tcPr>
            <w:tcW w:w="4860" w:type="dxa"/>
          </w:tcPr>
          <w:p w14:paraId="475EB02E" w14:textId="77777777" w:rsidR="00A62BAE" w:rsidRPr="006A7495" w:rsidRDefault="00A62BAE" w:rsidP="00A62BAE">
            <w:pPr>
              <w:pStyle w:val="TableParagraph"/>
              <w:spacing w:before="109"/>
              <w:ind w:left="95"/>
              <w:rPr>
                <w:b/>
                <w:sz w:val="32"/>
              </w:rPr>
            </w:pPr>
            <w:r w:rsidRPr="006A7495">
              <w:rPr>
                <w:b/>
                <w:sz w:val="32"/>
              </w:rPr>
              <w:t>Behaviour</w:t>
            </w:r>
            <w:r w:rsidRPr="006A7495">
              <w:rPr>
                <w:b/>
                <w:spacing w:val="-6"/>
                <w:sz w:val="32"/>
              </w:rPr>
              <w:t xml:space="preserve"> </w:t>
            </w:r>
            <w:r w:rsidRPr="006A7495">
              <w:rPr>
                <w:b/>
                <w:sz w:val="32"/>
              </w:rPr>
              <w:t>for</w:t>
            </w:r>
            <w:r w:rsidRPr="006A7495">
              <w:rPr>
                <w:b/>
                <w:spacing w:val="-6"/>
                <w:sz w:val="32"/>
              </w:rPr>
              <w:t xml:space="preserve"> </w:t>
            </w:r>
            <w:r w:rsidRPr="006A7495">
              <w:rPr>
                <w:b/>
                <w:spacing w:val="-2"/>
                <w:sz w:val="32"/>
              </w:rPr>
              <w:t>Learning</w:t>
            </w:r>
          </w:p>
        </w:tc>
      </w:tr>
      <w:tr w:rsidR="00A62BAE" w14:paraId="5FBF7DBC" w14:textId="77777777" w:rsidTr="00A62BAE">
        <w:trPr>
          <w:trHeight w:val="439"/>
        </w:trPr>
        <w:tc>
          <w:tcPr>
            <w:tcW w:w="4140" w:type="dxa"/>
          </w:tcPr>
          <w:p w14:paraId="1F181C6D" w14:textId="472673BA" w:rsidR="00A62BAE" w:rsidRDefault="00A62BAE" w:rsidP="00A62BAE">
            <w:pPr>
              <w:pStyle w:val="TableParagraph"/>
              <w:spacing w:before="102"/>
            </w:pPr>
            <w:r>
              <w:t>Policy</w:t>
            </w:r>
            <w:r>
              <w:rPr>
                <w:spacing w:val="-6"/>
              </w:rPr>
              <w:t xml:space="preserve"> </w:t>
            </w:r>
            <w:r>
              <w:t>owner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4860" w:type="dxa"/>
          </w:tcPr>
          <w:p w14:paraId="7B073D16" w14:textId="72411DF0" w:rsidR="00A62BAE" w:rsidRDefault="00EA7C7F" w:rsidP="00A62BAE">
            <w:pPr>
              <w:pStyle w:val="TableParagraph"/>
              <w:spacing w:before="102"/>
              <w:ind w:left="95"/>
            </w:pPr>
            <w:r>
              <w:t>Alternative Education Lead</w:t>
            </w:r>
          </w:p>
        </w:tc>
      </w:tr>
      <w:tr w:rsidR="00A62BAE" w14:paraId="1EF1B696" w14:textId="77777777" w:rsidTr="00A62BAE">
        <w:trPr>
          <w:trHeight w:val="460"/>
        </w:trPr>
        <w:tc>
          <w:tcPr>
            <w:tcW w:w="4140" w:type="dxa"/>
          </w:tcPr>
          <w:p w14:paraId="5047822B" w14:textId="1FEE4C5C" w:rsidR="00A62BAE" w:rsidRDefault="00A62BAE" w:rsidP="00A62BAE">
            <w:pPr>
              <w:pStyle w:val="TableParagraph"/>
              <w:spacing w:before="120"/>
              <w:ind w:left="0"/>
            </w:pPr>
            <w:r>
              <w:t xml:space="preserve">  Approving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body</w:t>
            </w:r>
          </w:p>
        </w:tc>
        <w:tc>
          <w:tcPr>
            <w:tcW w:w="4860" w:type="dxa"/>
          </w:tcPr>
          <w:p w14:paraId="62598289" w14:textId="73421F51" w:rsidR="00A62BAE" w:rsidRDefault="00A62BAE" w:rsidP="00A62BAE">
            <w:pPr>
              <w:pStyle w:val="TableParagraph"/>
              <w:spacing w:before="120"/>
              <w:ind w:left="95"/>
            </w:pPr>
            <w:r>
              <w:t xml:space="preserve">Turtle Dove Cambridge </w:t>
            </w:r>
            <w:r w:rsidR="00EA7C7F">
              <w:t>Board of Directors</w:t>
            </w:r>
          </w:p>
        </w:tc>
      </w:tr>
      <w:tr w:rsidR="00A62BAE" w14:paraId="675BEEA4" w14:textId="77777777" w:rsidTr="00A62BAE">
        <w:trPr>
          <w:trHeight w:val="460"/>
        </w:trPr>
        <w:tc>
          <w:tcPr>
            <w:tcW w:w="4140" w:type="dxa"/>
          </w:tcPr>
          <w:p w14:paraId="39F652C9" w14:textId="77777777" w:rsidR="00A62BAE" w:rsidRDefault="00A62BAE" w:rsidP="00A62BAE">
            <w:pPr>
              <w:pStyle w:val="TableParagraph"/>
              <w:spacing w:before="118"/>
            </w:pPr>
            <w:r>
              <w:t>Policy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written/updated</w:t>
            </w:r>
          </w:p>
        </w:tc>
        <w:tc>
          <w:tcPr>
            <w:tcW w:w="4860" w:type="dxa"/>
          </w:tcPr>
          <w:p w14:paraId="39D2CEFF" w14:textId="5750DFD1" w:rsidR="00A62BAE" w:rsidRDefault="0036510C" w:rsidP="00A62BAE">
            <w:pPr>
              <w:pStyle w:val="TableParagraph"/>
              <w:spacing w:before="118"/>
              <w:ind w:left="95"/>
            </w:pPr>
            <w:r>
              <w:t>August 2025</w:t>
            </w:r>
          </w:p>
        </w:tc>
      </w:tr>
      <w:tr w:rsidR="00A62BAE" w14:paraId="3D143216" w14:textId="77777777" w:rsidTr="00A62BAE">
        <w:trPr>
          <w:trHeight w:val="460"/>
        </w:trPr>
        <w:tc>
          <w:tcPr>
            <w:tcW w:w="4140" w:type="dxa"/>
          </w:tcPr>
          <w:p w14:paraId="4CDEF9E5" w14:textId="77777777" w:rsidR="00A62BAE" w:rsidRDefault="00A62BAE" w:rsidP="00A62BAE">
            <w:pPr>
              <w:pStyle w:val="TableParagraph"/>
              <w:spacing w:before="116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review</w:t>
            </w:r>
          </w:p>
        </w:tc>
        <w:tc>
          <w:tcPr>
            <w:tcW w:w="4860" w:type="dxa"/>
          </w:tcPr>
          <w:p w14:paraId="2125AABF" w14:textId="66255E97" w:rsidR="00A62BAE" w:rsidRDefault="0036510C" w:rsidP="00A62BAE">
            <w:pPr>
              <w:pStyle w:val="TableParagraph"/>
              <w:spacing w:before="116"/>
              <w:ind w:left="95"/>
            </w:pPr>
            <w:r>
              <w:t>August 2026</w:t>
            </w:r>
          </w:p>
        </w:tc>
      </w:tr>
    </w:tbl>
    <w:p w14:paraId="673C08F4" w14:textId="77777777" w:rsidR="00A62BAE" w:rsidRDefault="00A62BAE">
      <w:pPr>
        <w:pStyle w:val="BodyText"/>
        <w:spacing w:before="0"/>
        <w:ind w:left="0"/>
        <w:rPr>
          <w:rFonts w:ascii="Times New Roman"/>
          <w:sz w:val="20"/>
        </w:rPr>
      </w:pPr>
    </w:p>
    <w:p w14:paraId="2B0F7C64" w14:textId="77777777" w:rsidR="00A62BAE" w:rsidRDefault="00A62BAE">
      <w:pPr>
        <w:pStyle w:val="BodyText"/>
        <w:spacing w:before="0"/>
        <w:ind w:left="0"/>
        <w:rPr>
          <w:rFonts w:ascii="Times New Roman"/>
          <w:sz w:val="20"/>
        </w:rPr>
      </w:pPr>
    </w:p>
    <w:p w14:paraId="2CFA2539" w14:textId="77777777" w:rsidR="00EC36E1" w:rsidRDefault="0036510C">
      <w:pPr>
        <w:pStyle w:val="BodyText"/>
        <w:spacing w:before="2"/>
        <w:ind w:left="0"/>
        <w:rPr>
          <w:rFonts w:ascii="Times New Roman"/>
          <w:sz w:val="10"/>
        </w:rPr>
      </w:pPr>
      <w:r>
        <w:pict w14:anchorId="45198C1A">
          <v:group id="docshapegroup2" o:spid="_x0000_s2050" style="position:absolute;margin-left:66pt;margin-top:7.05pt;width:453pt;height:167pt;z-index:-251656192;mso-wrap-distance-left:0;mso-wrap-distance-right:0;mso-position-horizontal-relative:page" coordorigin="1320,141" coordsize="9060,3340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2052" type="#_x0000_t202" style="position:absolute;left:1330;top:631;width:9040;height:2840" filled="f" strokeweight="1pt">
              <v:textbox inset="0,0,0,0">
                <w:txbxContent>
                  <w:p w14:paraId="6CA01D44" w14:textId="77777777" w:rsidR="00EC36E1" w:rsidRDefault="0036510C">
                    <w:pPr>
                      <w:numPr>
                        <w:ilvl w:val="0"/>
                        <w:numId w:val="7"/>
                      </w:numPr>
                      <w:tabs>
                        <w:tab w:val="left" w:pos="819"/>
                        <w:tab w:val="left" w:pos="820"/>
                      </w:tabs>
                      <w:spacing w:before="188"/>
                    </w:pPr>
                    <w:r>
                      <w:rPr>
                        <w:spacing w:val="-2"/>
                      </w:rPr>
                      <w:t>Purpose</w:t>
                    </w:r>
                  </w:p>
                  <w:p w14:paraId="558F9E55" w14:textId="77777777" w:rsidR="00EC36E1" w:rsidRDefault="0036510C">
                    <w:pPr>
                      <w:numPr>
                        <w:ilvl w:val="0"/>
                        <w:numId w:val="7"/>
                      </w:numPr>
                      <w:tabs>
                        <w:tab w:val="left" w:pos="819"/>
                        <w:tab w:val="left" w:pos="820"/>
                      </w:tabs>
                    </w:pPr>
                    <w:r>
                      <w:rPr>
                        <w:spacing w:val="-2"/>
                      </w:rPr>
                      <w:t>Scope</w:t>
                    </w:r>
                  </w:p>
                  <w:p w14:paraId="01B9FAA0" w14:textId="77777777" w:rsidR="00EC36E1" w:rsidRDefault="0036510C">
                    <w:pPr>
                      <w:numPr>
                        <w:ilvl w:val="0"/>
                        <w:numId w:val="7"/>
                      </w:numPr>
                      <w:tabs>
                        <w:tab w:val="left" w:pos="819"/>
                        <w:tab w:val="left" w:pos="820"/>
                      </w:tabs>
                    </w:pPr>
                    <w:r>
                      <w:t>Policy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statement,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provision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safeguards</w:t>
                    </w:r>
                  </w:p>
                  <w:p w14:paraId="56D07423" w14:textId="77777777" w:rsidR="00EC36E1" w:rsidRDefault="0036510C">
                    <w:pPr>
                      <w:numPr>
                        <w:ilvl w:val="0"/>
                        <w:numId w:val="7"/>
                      </w:numPr>
                      <w:tabs>
                        <w:tab w:val="left" w:pos="819"/>
                        <w:tab w:val="left" w:pos="820"/>
                      </w:tabs>
                    </w:pPr>
                    <w:r>
                      <w:t>Unconditional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positive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regard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(UPR)</w:t>
                    </w:r>
                  </w:p>
                  <w:p w14:paraId="16043C69" w14:textId="77777777" w:rsidR="00EC36E1" w:rsidRDefault="0036510C">
                    <w:pPr>
                      <w:numPr>
                        <w:ilvl w:val="0"/>
                        <w:numId w:val="7"/>
                      </w:numPr>
                      <w:tabs>
                        <w:tab w:val="left" w:pos="819"/>
                        <w:tab w:val="left" w:pos="820"/>
                      </w:tabs>
                    </w:pPr>
                    <w:r>
                      <w:t>Rights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responsibilities</w:t>
                    </w:r>
                  </w:p>
                  <w:p w14:paraId="3B8E3C85" w14:textId="77777777" w:rsidR="00EC36E1" w:rsidRDefault="0036510C">
                    <w:pPr>
                      <w:numPr>
                        <w:ilvl w:val="0"/>
                        <w:numId w:val="7"/>
                      </w:numPr>
                      <w:tabs>
                        <w:tab w:val="left" w:pos="819"/>
                        <w:tab w:val="left" w:pos="820"/>
                      </w:tabs>
                    </w:pPr>
                    <w:r>
                      <w:t>Student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voice</w:t>
                    </w:r>
                  </w:p>
                  <w:p w14:paraId="5AB492E1" w14:textId="77777777" w:rsidR="00EC36E1" w:rsidRDefault="0036510C">
                    <w:pPr>
                      <w:numPr>
                        <w:ilvl w:val="0"/>
                        <w:numId w:val="7"/>
                      </w:numPr>
                      <w:tabs>
                        <w:tab w:val="left" w:pos="819"/>
                        <w:tab w:val="left" w:pos="820"/>
                      </w:tabs>
                    </w:pPr>
                    <w:r>
                      <w:t>Restorative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justice</w:t>
                    </w:r>
                  </w:p>
                  <w:p w14:paraId="5C73B666" w14:textId="77777777" w:rsidR="00EC36E1" w:rsidRDefault="0036510C">
                    <w:pPr>
                      <w:numPr>
                        <w:ilvl w:val="0"/>
                        <w:numId w:val="7"/>
                      </w:numPr>
                      <w:tabs>
                        <w:tab w:val="left" w:pos="819"/>
                        <w:tab w:val="left" w:pos="820"/>
                      </w:tabs>
                    </w:pPr>
                    <w:r>
                      <w:t>Further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key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practices</w:t>
                    </w:r>
                  </w:p>
                  <w:p w14:paraId="5E296023" w14:textId="77777777" w:rsidR="00EC36E1" w:rsidRDefault="0036510C">
                    <w:pPr>
                      <w:numPr>
                        <w:ilvl w:val="0"/>
                        <w:numId w:val="7"/>
                      </w:numPr>
                      <w:tabs>
                        <w:tab w:val="left" w:pos="819"/>
                        <w:tab w:val="left" w:pos="820"/>
                      </w:tabs>
                    </w:pPr>
                    <w:r>
                      <w:t>Working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with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SEND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students:</w:t>
                    </w:r>
                  </w:p>
                  <w:p w14:paraId="745A0CEE" w14:textId="77777777" w:rsidR="00EC36E1" w:rsidRDefault="0036510C">
                    <w:pPr>
                      <w:numPr>
                        <w:ilvl w:val="0"/>
                        <w:numId w:val="7"/>
                      </w:numPr>
                      <w:tabs>
                        <w:tab w:val="left" w:pos="819"/>
                        <w:tab w:val="left" w:pos="820"/>
                      </w:tabs>
                    </w:pPr>
                    <w:r>
                      <w:t>Legislation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guidance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that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informs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policy</w:t>
                    </w:r>
                  </w:p>
                </w:txbxContent>
              </v:textbox>
            </v:shape>
            <v:shape id="docshape4" o:spid="_x0000_s2051" type="#_x0000_t202" style="position:absolute;left:1330;top:151;width:9040;height:480" fillcolor="#b6dde8 [1304]" strokeweight="1pt">
              <v:textbox inset="0,0,0,0">
                <w:txbxContent>
                  <w:p w14:paraId="7FBC0CC6" w14:textId="77777777" w:rsidR="00EC36E1" w:rsidRDefault="0036510C">
                    <w:pPr>
                      <w:spacing w:before="110"/>
                      <w:ind w:left="100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</w:rPr>
                      <w:t>Policy</w:t>
                    </w:r>
                    <w:r>
                      <w:rPr>
                        <w:b/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</w:rPr>
                      <w:t>contents: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372D2A0" w14:textId="77777777" w:rsidR="00EC36E1" w:rsidRDefault="00EC36E1">
      <w:pPr>
        <w:rPr>
          <w:rFonts w:ascii="Times New Roman"/>
          <w:sz w:val="10"/>
        </w:rPr>
        <w:sectPr w:rsidR="00EC36E1" w:rsidSect="00E45B40">
          <w:footerReference w:type="default" r:id="rId8"/>
          <w:type w:val="continuous"/>
          <w:pgSz w:w="11920" w:h="16840"/>
          <w:pgMar w:top="1700" w:right="1360" w:bottom="980" w:left="1200" w:header="0" w:footer="799" w:gutter="0"/>
          <w:pgNumType w:start="1"/>
          <w:cols w:space="720"/>
        </w:sectPr>
      </w:pPr>
    </w:p>
    <w:p w14:paraId="37071293" w14:textId="77777777" w:rsidR="00EC36E1" w:rsidRDefault="0036510C">
      <w:pPr>
        <w:pStyle w:val="Heading1"/>
        <w:spacing w:before="80"/>
      </w:pPr>
      <w:r>
        <w:rPr>
          <w:spacing w:val="-2"/>
        </w:rPr>
        <w:lastRenderedPageBreak/>
        <w:t>Purpose</w:t>
      </w:r>
    </w:p>
    <w:p w14:paraId="25607210" w14:textId="77777777" w:rsidR="00EC36E1" w:rsidRDefault="00EC36E1">
      <w:pPr>
        <w:pStyle w:val="BodyText"/>
        <w:spacing w:before="5"/>
        <w:ind w:left="0"/>
        <w:rPr>
          <w:b/>
          <w:sz w:val="38"/>
        </w:rPr>
      </w:pPr>
    </w:p>
    <w:p w14:paraId="00048F6E" w14:textId="580CBB52" w:rsidR="00EC36E1" w:rsidRDefault="00A62BAE">
      <w:pPr>
        <w:pStyle w:val="BodyText"/>
        <w:spacing w:before="0" w:line="300" w:lineRule="auto"/>
        <w:ind w:left="240" w:right="114"/>
      </w:pPr>
      <w:r>
        <w:t>Turtle Dove Cambridge Alternative Provision intends to enable students to manage their own behaviour by making informed choices, as opposed to staff managing students’</w:t>
      </w:r>
      <w:r>
        <w:rPr>
          <w:spacing w:val="-4"/>
        </w:rPr>
        <w:t xml:space="preserve"> </w:t>
      </w:r>
      <w:r>
        <w:t xml:space="preserve">behaviour. We believe that the </w:t>
      </w:r>
      <w:proofErr w:type="gramStart"/>
      <w:r>
        <w:t>manner in which</w:t>
      </w:r>
      <w:proofErr w:type="gramEnd"/>
      <w:r>
        <w:t xml:space="preserve"> staff relate to students and the way that they construct an appropriate learning</w:t>
      </w:r>
      <w:r>
        <w:rPr>
          <w:spacing w:val="-4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factors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behaviour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supports</w:t>
      </w:r>
      <w:r>
        <w:rPr>
          <w:spacing w:val="-4"/>
        </w:rPr>
        <w:t xml:space="preserve"> </w:t>
      </w:r>
      <w:r>
        <w:t>the learning of all members of the community.</w:t>
      </w:r>
    </w:p>
    <w:p w14:paraId="49FF2A9B" w14:textId="77777777" w:rsidR="00EC36E1" w:rsidRDefault="00EC36E1">
      <w:pPr>
        <w:pStyle w:val="BodyText"/>
        <w:spacing w:before="0"/>
        <w:ind w:left="0"/>
        <w:rPr>
          <w:sz w:val="24"/>
        </w:rPr>
      </w:pPr>
    </w:p>
    <w:p w14:paraId="5D124643" w14:textId="77777777" w:rsidR="00EC36E1" w:rsidRDefault="0036510C">
      <w:pPr>
        <w:pStyle w:val="Heading1"/>
        <w:spacing w:before="160"/>
      </w:pPr>
      <w:r>
        <w:rPr>
          <w:spacing w:val="-2"/>
        </w:rPr>
        <w:t>Scope</w:t>
      </w:r>
    </w:p>
    <w:p w14:paraId="211E6AC2" w14:textId="77777777" w:rsidR="00EC36E1" w:rsidRDefault="00EC36E1">
      <w:pPr>
        <w:pStyle w:val="BodyText"/>
        <w:spacing w:before="5"/>
        <w:ind w:left="0"/>
        <w:rPr>
          <w:b/>
          <w:sz w:val="38"/>
        </w:rPr>
      </w:pPr>
    </w:p>
    <w:p w14:paraId="26F255F7" w14:textId="3E8E993E" w:rsidR="00EC36E1" w:rsidRDefault="0036510C">
      <w:pPr>
        <w:spacing w:line="300" w:lineRule="auto"/>
        <w:ind w:left="240" w:right="162"/>
        <w:rPr>
          <w:b/>
          <w:i/>
        </w:rPr>
      </w:pPr>
      <w:r>
        <w:rPr>
          <w:b/>
          <w:i/>
        </w:rPr>
        <w:t>The use of corporal punishment or any ‘tool for managing behaviour’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that in any way demeans,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damages,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threatens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humiliates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young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person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will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never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be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tolerated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or considered within a </w:t>
      </w:r>
      <w:r w:rsidR="00A62BAE">
        <w:rPr>
          <w:b/>
          <w:i/>
        </w:rPr>
        <w:t>Turtle Dove Cambridge Alternative Provision</w:t>
      </w:r>
      <w:r>
        <w:rPr>
          <w:b/>
          <w:i/>
        </w:rPr>
        <w:t xml:space="preserve">. Our whole purpose is to enable students to develop a positive </w:t>
      </w:r>
      <w:proofErr w:type="spellStart"/>
      <w:r>
        <w:rPr>
          <w:b/>
          <w:i/>
        </w:rPr>
        <w:t>self identity</w:t>
      </w:r>
      <w:proofErr w:type="spellEnd"/>
      <w:r>
        <w:rPr>
          <w:b/>
          <w:i/>
        </w:rPr>
        <w:t>.</w:t>
      </w:r>
    </w:p>
    <w:p w14:paraId="39D8B521" w14:textId="1C710496" w:rsidR="00EC36E1" w:rsidRDefault="0036510C">
      <w:pPr>
        <w:pStyle w:val="BodyText"/>
        <w:spacing w:line="300" w:lineRule="auto"/>
        <w:ind w:left="240" w:right="162"/>
      </w:pPr>
      <w:r>
        <w:t>The</w:t>
      </w:r>
      <w:r>
        <w:rPr>
          <w:spacing w:val="-1"/>
        </w:rPr>
        <w:t xml:space="preserve"> </w:t>
      </w:r>
      <w:r w:rsidR="00A62BAE">
        <w:t>Alternative education Lead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‘management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behaviour’</w:t>
      </w:r>
      <w:r>
        <w:rPr>
          <w:spacing w:val="-9"/>
        </w:rPr>
        <w:t xml:space="preserve"> </w:t>
      </w:r>
      <w:r>
        <w:t>within</w:t>
      </w:r>
      <w:r>
        <w:rPr>
          <w:spacing w:val="-1"/>
        </w:rPr>
        <w:t xml:space="preserve"> </w:t>
      </w:r>
      <w:r w:rsidR="00A62BAE">
        <w:t>Turtle Dove Cambridge Alternative Provision</w:t>
      </w:r>
      <w:r>
        <w:t>; all staff, however, must play an active role and students are encouraged to ensure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behaviour</w:t>
      </w:r>
      <w:r>
        <w:rPr>
          <w:spacing w:val="-4"/>
        </w:rPr>
        <w:t xml:space="preserve"> </w:t>
      </w:r>
      <w:r>
        <w:t>supports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contributes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community that is supportive of all its members.</w:t>
      </w:r>
    </w:p>
    <w:p w14:paraId="49A98901" w14:textId="77777777" w:rsidR="00EC36E1" w:rsidRDefault="00EC36E1">
      <w:pPr>
        <w:pStyle w:val="BodyText"/>
        <w:spacing w:before="0"/>
        <w:ind w:left="0"/>
        <w:rPr>
          <w:sz w:val="28"/>
        </w:rPr>
      </w:pPr>
    </w:p>
    <w:p w14:paraId="07F9D949" w14:textId="77777777" w:rsidR="00EC36E1" w:rsidRDefault="0036510C">
      <w:pPr>
        <w:pStyle w:val="Heading1"/>
      </w:pPr>
      <w:r>
        <w:t>Policy</w:t>
      </w:r>
      <w:r>
        <w:rPr>
          <w:spacing w:val="-7"/>
        </w:rPr>
        <w:t xml:space="preserve"> </w:t>
      </w:r>
      <w:r>
        <w:t>statement,</w:t>
      </w:r>
      <w:r>
        <w:rPr>
          <w:spacing w:val="-7"/>
        </w:rPr>
        <w:t xml:space="preserve"> </w:t>
      </w:r>
      <w:r>
        <w:t>provision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safeguards</w:t>
      </w:r>
    </w:p>
    <w:p w14:paraId="17118AE8" w14:textId="70715799" w:rsidR="00EC36E1" w:rsidRDefault="00A62BAE">
      <w:pPr>
        <w:pStyle w:val="Heading2"/>
        <w:spacing w:before="240"/>
      </w:pPr>
      <w:r>
        <w:t>Turtle Dove Cambridge Alternative Provision</w:t>
      </w:r>
      <w:r>
        <w:rPr>
          <w:spacing w:val="-5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always</w:t>
      </w:r>
      <w:r>
        <w:rPr>
          <w:spacing w:val="-5"/>
        </w:rPr>
        <w:t xml:space="preserve"> </w:t>
      </w:r>
      <w:r>
        <w:t>seek</w:t>
      </w:r>
      <w:r>
        <w:rPr>
          <w:spacing w:val="-5"/>
        </w:rPr>
        <w:t xml:space="preserve"> to:</w:t>
      </w:r>
    </w:p>
    <w:p w14:paraId="170AA167" w14:textId="77777777" w:rsidR="00EC36E1" w:rsidRDefault="0036510C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  <w:spacing w:before="183"/>
        <w:ind w:left="960"/>
      </w:pPr>
      <w:r>
        <w:t>acknowledge</w:t>
      </w:r>
      <w:r>
        <w:rPr>
          <w:spacing w:val="-10"/>
        </w:rPr>
        <w:t xml:space="preserve"> </w:t>
      </w:r>
      <w:r>
        <w:t>‘good’</w:t>
      </w:r>
      <w:r>
        <w:rPr>
          <w:spacing w:val="-15"/>
        </w:rPr>
        <w:t xml:space="preserve"> </w:t>
      </w:r>
      <w:proofErr w:type="gramStart"/>
      <w:r>
        <w:rPr>
          <w:spacing w:val="-2"/>
        </w:rPr>
        <w:t>behaviour;</w:t>
      </w:r>
      <w:proofErr w:type="gramEnd"/>
    </w:p>
    <w:p w14:paraId="0DDEABF6" w14:textId="77777777" w:rsidR="00EC36E1" w:rsidRDefault="0036510C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  <w:ind w:left="960"/>
      </w:pPr>
      <w:r>
        <w:t>celebrate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success</w:t>
      </w:r>
      <w:r>
        <w:rPr>
          <w:spacing w:val="-6"/>
        </w:rPr>
        <w:t xml:space="preserve"> </w:t>
      </w:r>
      <w:r>
        <w:t>(academic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personal</w:t>
      </w:r>
      <w:proofErr w:type="gramStart"/>
      <w:r>
        <w:rPr>
          <w:spacing w:val="-2"/>
        </w:rPr>
        <w:t>);</w:t>
      </w:r>
      <w:proofErr w:type="gramEnd"/>
    </w:p>
    <w:p w14:paraId="34CFC113" w14:textId="77777777" w:rsidR="00EC36E1" w:rsidRDefault="0036510C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  <w:ind w:left="960"/>
      </w:pPr>
      <w:r>
        <w:t>provide</w:t>
      </w:r>
      <w:r>
        <w:rPr>
          <w:spacing w:val="-9"/>
        </w:rPr>
        <w:t xml:space="preserve"> </w:t>
      </w:r>
      <w:r>
        <w:t>situations</w:t>
      </w:r>
      <w:r>
        <w:rPr>
          <w:spacing w:val="-6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succeed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acknowledge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success;</w:t>
      </w:r>
      <w:proofErr w:type="gramEnd"/>
    </w:p>
    <w:p w14:paraId="212EB3B8" w14:textId="77777777" w:rsidR="00EC36E1" w:rsidRDefault="0036510C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  <w:ind w:left="960"/>
      </w:pPr>
      <w:r>
        <w:t>expect</w:t>
      </w:r>
      <w:r>
        <w:rPr>
          <w:spacing w:val="-8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contribute</w:t>
      </w:r>
      <w:r>
        <w:rPr>
          <w:spacing w:val="-6"/>
        </w:rPr>
        <w:t xml:space="preserve"> </w:t>
      </w:r>
      <w:r>
        <w:t>positively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proofErr w:type="gramStart"/>
      <w:r>
        <w:rPr>
          <w:spacing w:val="-5"/>
        </w:rPr>
        <w:t>it;</w:t>
      </w:r>
      <w:proofErr w:type="gramEnd"/>
    </w:p>
    <w:p w14:paraId="17B16E11" w14:textId="62D206A3" w:rsidR="00EC36E1" w:rsidRDefault="0036510C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  <w:ind w:left="960"/>
      </w:pPr>
      <w:r>
        <w:t>make</w:t>
      </w:r>
      <w:r>
        <w:rPr>
          <w:spacing w:val="-7"/>
        </w:rPr>
        <w:t xml:space="preserve"> </w:t>
      </w:r>
      <w:r w:rsidR="00A62BAE">
        <w:t>it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safe,</w:t>
      </w:r>
      <w:r>
        <w:rPr>
          <w:spacing w:val="-5"/>
        </w:rPr>
        <w:t xml:space="preserve"> </w:t>
      </w:r>
      <w:r>
        <w:t>enjoy</w:t>
      </w:r>
      <w:r>
        <w:rPr>
          <w:spacing w:val="-4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be;</w:t>
      </w:r>
      <w:proofErr w:type="gramEnd"/>
    </w:p>
    <w:p w14:paraId="0CD83BF3" w14:textId="77777777" w:rsidR="00EC36E1" w:rsidRDefault="0036510C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  <w:spacing w:before="64"/>
        <w:ind w:left="960"/>
      </w:pPr>
      <w:r>
        <w:t>recognise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SEMH</w:t>
      </w:r>
      <w:r>
        <w:rPr>
          <w:spacing w:val="-5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rPr>
          <w:spacing w:val="-2"/>
        </w:rPr>
        <w:t>students.</w:t>
      </w:r>
    </w:p>
    <w:p w14:paraId="5E808E7A" w14:textId="77777777" w:rsidR="00EC36E1" w:rsidRDefault="00EC36E1">
      <w:pPr>
        <w:pStyle w:val="BodyText"/>
        <w:spacing w:before="0"/>
        <w:ind w:left="0"/>
        <w:rPr>
          <w:sz w:val="24"/>
        </w:rPr>
      </w:pPr>
    </w:p>
    <w:p w14:paraId="220010E5" w14:textId="2BBDF76C" w:rsidR="00EC36E1" w:rsidRDefault="00A62BAE">
      <w:pPr>
        <w:pStyle w:val="Heading2"/>
        <w:spacing w:before="143"/>
      </w:pPr>
      <w:r>
        <w:t>Turtle Dove Cambridge Alternative Provision</w:t>
      </w:r>
      <w:r>
        <w:rPr>
          <w:spacing w:val="-5"/>
        </w:rPr>
        <w:t xml:space="preserve"> </w:t>
      </w:r>
      <w:r>
        <w:t>seeks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become:</w:t>
      </w:r>
    </w:p>
    <w:p w14:paraId="7794F808" w14:textId="77777777" w:rsidR="00EC36E1" w:rsidRDefault="00EC36E1">
      <w:pPr>
        <w:pStyle w:val="BodyText"/>
        <w:spacing w:before="5"/>
        <w:ind w:left="0"/>
        <w:rPr>
          <w:b/>
          <w:sz w:val="19"/>
        </w:rPr>
      </w:pPr>
    </w:p>
    <w:p w14:paraId="28FC38C1" w14:textId="77777777" w:rsidR="00EC36E1" w:rsidRDefault="0036510C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  <w:spacing w:before="0"/>
        <w:ind w:left="960"/>
      </w:pPr>
      <w:r>
        <w:t>determined</w:t>
      </w:r>
      <w:r>
        <w:rPr>
          <w:spacing w:val="-14"/>
        </w:rPr>
        <w:t xml:space="preserve"> </w:t>
      </w:r>
      <w:r>
        <w:t>(displaying</w:t>
      </w:r>
      <w:r>
        <w:rPr>
          <w:spacing w:val="-11"/>
        </w:rPr>
        <w:t xml:space="preserve"> </w:t>
      </w:r>
      <w:r>
        <w:t>resilience,</w:t>
      </w:r>
      <w:r>
        <w:rPr>
          <w:spacing w:val="-12"/>
        </w:rPr>
        <w:t xml:space="preserve"> </w:t>
      </w:r>
      <w:r>
        <w:t>tenacity,</w:t>
      </w:r>
      <w:r>
        <w:rPr>
          <w:spacing w:val="-11"/>
        </w:rPr>
        <w:t xml:space="preserve"> </w:t>
      </w:r>
      <w:proofErr w:type="spellStart"/>
      <w:r>
        <w:t>self</w:t>
      </w:r>
      <w:r>
        <w:rPr>
          <w:spacing w:val="-12"/>
        </w:rPr>
        <w:t xml:space="preserve"> </w:t>
      </w:r>
      <w:r>
        <w:t>control</w:t>
      </w:r>
      <w:proofErr w:type="spellEnd"/>
      <w:r>
        <w:t>,</w:t>
      </w:r>
      <w:r>
        <w:rPr>
          <w:spacing w:val="-11"/>
        </w:rPr>
        <w:t xml:space="preserve"> </w:t>
      </w:r>
      <w:r>
        <w:rPr>
          <w:spacing w:val="-2"/>
        </w:rPr>
        <w:t>curiosity),</w:t>
      </w:r>
    </w:p>
    <w:p w14:paraId="6F1A02AD" w14:textId="77777777" w:rsidR="00EC36E1" w:rsidRDefault="0036510C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  <w:spacing w:before="38"/>
        <w:ind w:left="960"/>
      </w:pPr>
      <w:r>
        <w:t>optimistic</w:t>
      </w:r>
      <w:r>
        <w:rPr>
          <w:spacing w:val="-13"/>
        </w:rPr>
        <w:t xml:space="preserve"> </w:t>
      </w:r>
      <w:r>
        <w:t>(displaying</w:t>
      </w:r>
      <w:r>
        <w:rPr>
          <w:spacing w:val="-11"/>
        </w:rPr>
        <w:t xml:space="preserve"> </w:t>
      </w:r>
      <w:r>
        <w:t>enthusiasm,</w:t>
      </w:r>
      <w:r>
        <w:rPr>
          <w:spacing w:val="-11"/>
        </w:rPr>
        <w:t xml:space="preserve"> </w:t>
      </w:r>
      <w:r>
        <w:t>confidence,</w:t>
      </w:r>
      <w:r>
        <w:rPr>
          <w:spacing w:val="-10"/>
        </w:rPr>
        <w:t xml:space="preserve"> </w:t>
      </w:r>
      <w:r>
        <w:rPr>
          <w:spacing w:val="-2"/>
        </w:rPr>
        <w:t>ambition),</w:t>
      </w:r>
    </w:p>
    <w:p w14:paraId="53E59A63" w14:textId="77777777" w:rsidR="00EC36E1" w:rsidRDefault="0036510C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  <w:spacing w:before="38" w:after="9" w:line="427" w:lineRule="auto"/>
        <w:ind w:right="1331" w:firstLine="360"/>
      </w:pPr>
      <w:r>
        <w:t>emotionally</w:t>
      </w:r>
      <w:r>
        <w:rPr>
          <w:spacing w:val="-13"/>
        </w:rPr>
        <w:t xml:space="preserve"> </w:t>
      </w:r>
      <w:r>
        <w:t>intelligent</w:t>
      </w:r>
      <w:r>
        <w:rPr>
          <w:spacing w:val="-13"/>
        </w:rPr>
        <w:t xml:space="preserve"> </w:t>
      </w:r>
      <w:r>
        <w:t>(displaying</w:t>
      </w:r>
      <w:r>
        <w:rPr>
          <w:spacing w:val="-13"/>
        </w:rPr>
        <w:t xml:space="preserve"> </w:t>
      </w:r>
      <w:r>
        <w:t>humility,</w:t>
      </w:r>
      <w:r>
        <w:rPr>
          <w:spacing w:val="-13"/>
        </w:rPr>
        <w:t xml:space="preserve"> </w:t>
      </w:r>
      <w:r>
        <w:t>respect,</w:t>
      </w:r>
      <w:r>
        <w:rPr>
          <w:spacing w:val="-13"/>
        </w:rPr>
        <w:t xml:space="preserve"> </w:t>
      </w:r>
      <w:r>
        <w:t>sensitivity,</w:t>
      </w:r>
      <w:r>
        <w:rPr>
          <w:spacing w:val="-13"/>
        </w:rPr>
        <w:t xml:space="preserve"> </w:t>
      </w:r>
      <w:r>
        <w:t>tolerance). and to lead students to be:</w:t>
      </w:r>
    </w:p>
    <w:tbl>
      <w:tblPr>
        <w:tblW w:w="0" w:type="auto"/>
        <w:tblInd w:w="5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  <w:gridCol w:w="1416"/>
        <w:gridCol w:w="1449"/>
      </w:tblGrid>
      <w:tr w:rsidR="00EC36E1" w14:paraId="4B925E5B" w14:textId="77777777">
        <w:trPr>
          <w:trHeight w:val="268"/>
        </w:trPr>
        <w:tc>
          <w:tcPr>
            <w:tcW w:w="2028" w:type="dxa"/>
          </w:tcPr>
          <w:p w14:paraId="2A60A567" w14:textId="77777777" w:rsidR="00EC36E1" w:rsidRDefault="0036510C">
            <w:pPr>
              <w:pStyle w:val="TableParagraph"/>
              <w:numPr>
                <w:ilvl w:val="0"/>
                <w:numId w:val="5"/>
              </w:numPr>
              <w:tabs>
                <w:tab w:val="left" w:pos="409"/>
                <w:tab w:val="left" w:pos="410"/>
              </w:tabs>
              <w:spacing w:before="0" w:line="246" w:lineRule="exact"/>
            </w:pPr>
            <w:r>
              <w:rPr>
                <w:spacing w:val="-4"/>
              </w:rPr>
              <w:t>kind</w:t>
            </w:r>
          </w:p>
        </w:tc>
        <w:tc>
          <w:tcPr>
            <w:tcW w:w="1416" w:type="dxa"/>
          </w:tcPr>
          <w:p w14:paraId="58B6274D" w14:textId="77777777" w:rsidR="00EC36E1" w:rsidRDefault="0036510C">
            <w:pPr>
              <w:pStyle w:val="TableParagraph"/>
              <w:spacing w:before="0" w:line="246" w:lineRule="exact"/>
              <w:ind w:left="530" w:right="554"/>
              <w:jc w:val="center"/>
            </w:pPr>
            <w:r>
              <w:rPr>
                <w:spacing w:val="-5"/>
              </w:rPr>
              <w:t>not</w:t>
            </w:r>
          </w:p>
        </w:tc>
        <w:tc>
          <w:tcPr>
            <w:tcW w:w="1449" w:type="dxa"/>
          </w:tcPr>
          <w:p w14:paraId="5F0E885E" w14:textId="77777777" w:rsidR="00EC36E1" w:rsidRDefault="0036510C">
            <w:pPr>
              <w:pStyle w:val="TableParagraph"/>
              <w:spacing w:before="0" w:line="246" w:lineRule="exact"/>
              <w:ind w:left="566"/>
            </w:pPr>
            <w:r>
              <w:rPr>
                <w:spacing w:val="-2"/>
              </w:rPr>
              <w:t>callous</w:t>
            </w:r>
          </w:p>
        </w:tc>
      </w:tr>
      <w:tr w:rsidR="00EC36E1" w14:paraId="1DBC71B1" w14:textId="77777777">
        <w:trPr>
          <w:trHeight w:val="290"/>
        </w:trPr>
        <w:tc>
          <w:tcPr>
            <w:tcW w:w="2028" w:type="dxa"/>
          </w:tcPr>
          <w:p w14:paraId="493AAB97" w14:textId="77777777" w:rsidR="00EC36E1" w:rsidRDefault="0036510C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  <w:tab w:val="left" w:pos="410"/>
              </w:tabs>
            </w:pPr>
            <w:r>
              <w:rPr>
                <w:spacing w:val="-2"/>
              </w:rPr>
              <w:t>generous</w:t>
            </w:r>
          </w:p>
        </w:tc>
        <w:tc>
          <w:tcPr>
            <w:tcW w:w="1416" w:type="dxa"/>
          </w:tcPr>
          <w:p w14:paraId="6AD59439" w14:textId="77777777" w:rsidR="00EC36E1" w:rsidRDefault="0036510C">
            <w:pPr>
              <w:pStyle w:val="TableParagraph"/>
              <w:ind w:left="530" w:right="554"/>
              <w:jc w:val="center"/>
            </w:pPr>
            <w:r>
              <w:rPr>
                <w:spacing w:val="-5"/>
              </w:rPr>
              <w:t>not</w:t>
            </w:r>
          </w:p>
        </w:tc>
        <w:tc>
          <w:tcPr>
            <w:tcW w:w="1449" w:type="dxa"/>
          </w:tcPr>
          <w:p w14:paraId="1EA43CC7" w14:textId="77777777" w:rsidR="00EC36E1" w:rsidRDefault="0036510C">
            <w:pPr>
              <w:pStyle w:val="TableParagraph"/>
              <w:ind w:left="566"/>
            </w:pPr>
            <w:r>
              <w:rPr>
                <w:spacing w:val="-2"/>
              </w:rPr>
              <w:t>greedy</w:t>
            </w:r>
          </w:p>
        </w:tc>
      </w:tr>
      <w:tr w:rsidR="00EC36E1" w14:paraId="46BFB6B9" w14:textId="77777777">
        <w:trPr>
          <w:trHeight w:val="290"/>
        </w:trPr>
        <w:tc>
          <w:tcPr>
            <w:tcW w:w="2028" w:type="dxa"/>
          </w:tcPr>
          <w:p w14:paraId="61624D25" w14:textId="77777777" w:rsidR="00EC36E1" w:rsidRDefault="0036510C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  <w:tab w:val="left" w:pos="410"/>
              </w:tabs>
            </w:pPr>
            <w:r>
              <w:rPr>
                <w:spacing w:val="-2"/>
              </w:rPr>
              <w:t>forgiving</w:t>
            </w:r>
          </w:p>
        </w:tc>
        <w:tc>
          <w:tcPr>
            <w:tcW w:w="1416" w:type="dxa"/>
          </w:tcPr>
          <w:p w14:paraId="133666FA" w14:textId="77777777" w:rsidR="00EC36E1" w:rsidRDefault="0036510C">
            <w:pPr>
              <w:pStyle w:val="TableParagraph"/>
              <w:ind w:left="530" w:right="554"/>
              <w:jc w:val="center"/>
            </w:pPr>
            <w:r>
              <w:rPr>
                <w:spacing w:val="-5"/>
              </w:rPr>
              <w:t>not</w:t>
            </w:r>
          </w:p>
        </w:tc>
        <w:tc>
          <w:tcPr>
            <w:tcW w:w="1449" w:type="dxa"/>
          </w:tcPr>
          <w:p w14:paraId="291932D4" w14:textId="77777777" w:rsidR="00EC36E1" w:rsidRDefault="0036510C">
            <w:pPr>
              <w:pStyle w:val="TableParagraph"/>
              <w:ind w:left="566"/>
            </w:pPr>
            <w:r>
              <w:rPr>
                <w:spacing w:val="-2"/>
              </w:rPr>
              <w:t>vengeful</w:t>
            </w:r>
          </w:p>
        </w:tc>
      </w:tr>
      <w:tr w:rsidR="00EC36E1" w14:paraId="598BCF31" w14:textId="77777777">
        <w:trPr>
          <w:trHeight w:val="290"/>
        </w:trPr>
        <w:tc>
          <w:tcPr>
            <w:tcW w:w="2028" w:type="dxa"/>
          </w:tcPr>
          <w:p w14:paraId="43D1AA87" w14:textId="77777777" w:rsidR="00EC36E1" w:rsidRDefault="0036510C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  <w:tab w:val="left" w:pos="410"/>
              </w:tabs>
            </w:pPr>
            <w:r>
              <w:rPr>
                <w:spacing w:val="-2"/>
              </w:rPr>
              <w:t>tolerant</w:t>
            </w:r>
          </w:p>
        </w:tc>
        <w:tc>
          <w:tcPr>
            <w:tcW w:w="1416" w:type="dxa"/>
          </w:tcPr>
          <w:p w14:paraId="5D87D648" w14:textId="77777777" w:rsidR="00EC36E1" w:rsidRDefault="0036510C">
            <w:pPr>
              <w:pStyle w:val="TableParagraph"/>
              <w:ind w:left="530" w:right="554"/>
              <w:jc w:val="center"/>
            </w:pPr>
            <w:r>
              <w:rPr>
                <w:spacing w:val="-5"/>
              </w:rPr>
              <w:t>not</w:t>
            </w:r>
          </w:p>
        </w:tc>
        <w:tc>
          <w:tcPr>
            <w:tcW w:w="1449" w:type="dxa"/>
          </w:tcPr>
          <w:p w14:paraId="3F346ECF" w14:textId="77777777" w:rsidR="00EC36E1" w:rsidRDefault="0036510C">
            <w:pPr>
              <w:pStyle w:val="TableParagraph"/>
              <w:ind w:left="566"/>
            </w:pPr>
            <w:r>
              <w:rPr>
                <w:spacing w:val="-2"/>
              </w:rPr>
              <w:t>bigoted</w:t>
            </w:r>
          </w:p>
        </w:tc>
      </w:tr>
      <w:tr w:rsidR="00EC36E1" w14:paraId="0F72A33C" w14:textId="77777777">
        <w:trPr>
          <w:trHeight w:val="268"/>
        </w:trPr>
        <w:tc>
          <w:tcPr>
            <w:tcW w:w="2028" w:type="dxa"/>
          </w:tcPr>
          <w:p w14:paraId="63987C64" w14:textId="77777777" w:rsidR="00EC36E1" w:rsidRDefault="0036510C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  <w:tab w:val="left" w:pos="410"/>
              </w:tabs>
              <w:spacing w:line="233" w:lineRule="exact"/>
            </w:pPr>
            <w:r>
              <w:rPr>
                <w:spacing w:val="-2"/>
              </w:rPr>
              <w:t>trustworthy</w:t>
            </w:r>
          </w:p>
        </w:tc>
        <w:tc>
          <w:tcPr>
            <w:tcW w:w="1416" w:type="dxa"/>
          </w:tcPr>
          <w:p w14:paraId="6BE8F040" w14:textId="77777777" w:rsidR="00EC36E1" w:rsidRDefault="0036510C">
            <w:pPr>
              <w:pStyle w:val="TableParagraph"/>
              <w:spacing w:line="233" w:lineRule="exact"/>
              <w:ind w:left="530" w:right="554"/>
              <w:jc w:val="center"/>
            </w:pPr>
            <w:r>
              <w:rPr>
                <w:spacing w:val="-5"/>
              </w:rPr>
              <w:t>not</w:t>
            </w:r>
          </w:p>
        </w:tc>
        <w:tc>
          <w:tcPr>
            <w:tcW w:w="1449" w:type="dxa"/>
          </w:tcPr>
          <w:p w14:paraId="6255C4FA" w14:textId="77777777" w:rsidR="00EC36E1" w:rsidRDefault="0036510C">
            <w:pPr>
              <w:pStyle w:val="TableParagraph"/>
              <w:spacing w:line="233" w:lineRule="exact"/>
              <w:ind w:left="566"/>
            </w:pPr>
            <w:r>
              <w:rPr>
                <w:spacing w:val="-2"/>
              </w:rPr>
              <w:t>deceitful</w:t>
            </w:r>
          </w:p>
        </w:tc>
      </w:tr>
    </w:tbl>
    <w:p w14:paraId="3BECE44D" w14:textId="77777777" w:rsidR="00EC36E1" w:rsidRDefault="00EC36E1">
      <w:pPr>
        <w:spacing w:line="233" w:lineRule="exact"/>
        <w:sectPr w:rsidR="00EC36E1" w:rsidSect="00E45B40">
          <w:pgSz w:w="11920" w:h="16840"/>
          <w:pgMar w:top="1360" w:right="1360" w:bottom="980" w:left="1200" w:header="0" w:footer="799" w:gutter="0"/>
          <w:cols w:space="720"/>
        </w:sectPr>
      </w:pPr>
    </w:p>
    <w:p w14:paraId="09FF3DF6" w14:textId="77777777" w:rsidR="00EC36E1" w:rsidRDefault="0036510C">
      <w:pPr>
        <w:pStyle w:val="Heading2"/>
        <w:spacing w:before="76"/>
      </w:pPr>
      <w:r>
        <w:lastRenderedPageBreak/>
        <w:t>The</w:t>
      </w:r>
      <w:r>
        <w:rPr>
          <w:spacing w:val="-6"/>
        </w:rPr>
        <w:t xml:space="preserve"> </w:t>
      </w:r>
      <w:r>
        <w:t>core</w:t>
      </w:r>
      <w:r>
        <w:rPr>
          <w:spacing w:val="-5"/>
        </w:rPr>
        <w:t xml:space="preserve"> </w:t>
      </w:r>
      <w:r>
        <w:t>principles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underpin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rPr>
          <w:spacing w:val="-4"/>
        </w:rPr>
        <w:t>are:</w:t>
      </w:r>
    </w:p>
    <w:p w14:paraId="1FF8ADA2" w14:textId="77777777" w:rsidR="00EC36E1" w:rsidRDefault="0036510C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  <w:spacing w:before="183"/>
        <w:ind w:left="960"/>
      </w:pPr>
      <w:r>
        <w:t>unconditional</w:t>
      </w:r>
      <w:r>
        <w:rPr>
          <w:spacing w:val="-11"/>
        </w:rPr>
        <w:t xml:space="preserve"> </w:t>
      </w:r>
      <w:r>
        <w:t>positive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regard;</w:t>
      </w:r>
      <w:proofErr w:type="gramEnd"/>
    </w:p>
    <w:p w14:paraId="2229DA39" w14:textId="77777777" w:rsidR="00EC36E1" w:rsidRDefault="0036510C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  <w:ind w:left="960"/>
      </w:pPr>
      <w:r>
        <w:t>understanding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rights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responsibilities;</w:t>
      </w:r>
      <w:proofErr w:type="gramEnd"/>
    </w:p>
    <w:p w14:paraId="3AA5834A" w14:textId="77777777" w:rsidR="00EC36E1" w:rsidRDefault="0036510C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  <w:spacing w:before="64" w:line="300" w:lineRule="auto"/>
        <w:ind w:left="960" w:right="1371"/>
      </w:pPr>
      <w:r>
        <w:t>placing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voice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curriculum</w:t>
      </w:r>
      <w:r>
        <w:rPr>
          <w:spacing w:val="-5"/>
        </w:rPr>
        <w:t xml:space="preserve"> </w:t>
      </w:r>
      <w:proofErr w:type="gramStart"/>
      <w:r>
        <w:t>building</w:t>
      </w:r>
      <w:r>
        <w:rPr>
          <w:spacing w:val="-5"/>
        </w:rPr>
        <w:t xml:space="preserve"> </w:t>
      </w:r>
      <w:r>
        <w:t>(‘</w:t>
      </w:r>
      <w:proofErr w:type="gramEnd"/>
      <w:r>
        <w:t>Negotiating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2"/>
        </w:rPr>
        <w:t>Curriculum’</w:t>
      </w:r>
      <w:proofErr w:type="gramStart"/>
      <w:r>
        <w:rPr>
          <w:spacing w:val="-2"/>
        </w:rPr>
        <w:t>);</w:t>
      </w:r>
      <w:proofErr w:type="gramEnd"/>
    </w:p>
    <w:p w14:paraId="7AAA8BC4" w14:textId="77777777" w:rsidR="00EC36E1" w:rsidRDefault="0036510C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  <w:spacing w:before="0"/>
        <w:ind w:left="960"/>
      </w:pPr>
      <w:r>
        <w:t>restorative</w:t>
      </w:r>
      <w:r>
        <w:rPr>
          <w:spacing w:val="-11"/>
        </w:rPr>
        <w:t xml:space="preserve"> </w:t>
      </w:r>
      <w:r>
        <w:rPr>
          <w:spacing w:val="-2"/>
        </w:rPr>
        <w:t>justice.</w:t>
      </w:r>
    </w:p>
    <w:p w14:paraId="7BC0CEE4" w14:textId="77777777" w:rsidR="00EC36E1" w:rsidRDefault="00EC36E1">
      <w:pPr>
        <w:pStyle w:val="BodyText"/>
        <w:spacing w:before="11"/>
        <w:ind w:left="0"/>
        <w:rPr>
          <w:sz w:val="32"/>
        </w:rPr>
      </w:pPr>
    </w:p>
    <w:p w14:paraId="2ECE083A" w14:textId="600F2774" w:rsidR="00EC36E1" w:rsidRDefault="0036510C">
      <w:pPr>
        <w:pStyle w:val="Heading2"/>
        <w:spacing w:line="300" w:lineRule="auto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relationships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built</w:t>
      </w:r>
      <w:r>
        <w:rPr>
          <w:spacing w:val="-3"/>
        </w:rPr>
        <w:t xml:space="preserve"> </w:t>
      </w:r>
      <w:r>
        <w:t>across</w:t>
      </w:r>
      <w:r>
        <w:rPr>
          <w:spacing w:val="-3"/>
        </w:rPr>
        <w:t xml:space="preserve"> </w:t>
      </w:r>
      <w:r w:rsidR="00A62BAE">
        <w:t>Turtle Dove Cambridge Alternative Provision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 greatest factor in enabling students to develop prosocial behaviours.</w:t>
      </w:r>
    </w:p>
    <w:p w14:paraId="311E553D" w14:textId="77777777" w:rsidR="00EC36E1" w:rsidRDefault="00EC36E1">
      <w:pPr>
        <w:pStyle w:val="BodyText"/>
        <w:spacing w:before="6"/>
        <w:ind w:left="0"/>
        <w:rPr>
          <w:b/>
          <w:sz w:val="27"/>
        </w:rPr>
      </w:pPr>
    </w:p>
    <w:p w14:paraId="73B8D987" w14:textId="6E30FEA8" w:rsidR="00EC36E1" w:rsidRDefault="0036510C">
      <w:pPr>
        <w:spacing w:line="300" w:lineRule="auto"/>
        <w:ind w:left="240"/>
        <w:rPr>
          <w:i/>
        </w:rPr>
      </w:pPr>
      <w:r>
        <w:rPr>
          <w:i/>
        </w:rPr>
        <w:t>The</w:t>
      </w:r>
      <w:r>
        <w:rPr>
          <w:i/>
          <w:spacing w:val="-4"/>
        </w:rPr>
        <w:t xml:space="preserve"> </w:t>
      </w:r>
      <w:r w:rsidR="00A62BAE">
        <w:rPr>
          <w:i/>
        </w:rPr>
        <w:t>Alternative Education Lead</w:t>
      </w:r>
      <w:r>
        <w:rPr>
          <w:i/>
          <w:spacing w:val="-4"/>
        </w:rPr>
        <w:t xml:space="preserve"> </w:t>
      </w:r>
      <w:r>
        <w:rPr>
          <w:i/>
        </w:rPr>
        <w:t>will</w:t>
      </w:r>
      <w:r>
        <w:rPr>
          <w:i/>
          <w:spacing w:val="-4"/>
        </w:rPr>
        <w:t xml:space="preserve"> </w:t>
      </w:r>
      <w:r>
        <w:rPr>
          <w:i/>
        </w:rPr>
        <w:t>ensure</w:t>
      </w:r>
      <w:r>
        <w:rPr>
          <w:i/>
          <w:spacing w:val="-4"/>
        </w:rPr>
        <w:t xml:space="preserve"> </w:t>
      </w:r>
      <w:r>
        <w:rPr>
          <w:i/>
        </w:rPr>
        <w:t>that</w:t>
      </w:r>
      <w:r>
        <w:rPr>
          <w:i/>
          <w:spacing w:val="-4"/>
        </w:rPr>
        <w:t xml:space="preserve"> </w:t>
      </w:r>
      <w:r>
        <w:rPr>
          <w:i/>
        </w:rPr>
        <w:t>all</w:t>
      </w:r>
      <w:r>
        <w:rPr>
          <w:i/>
          <w:spacing w:val="-4"/>
        </w:rPr>
        <w:t xml:space="preserve"> </w:t>
      </w:r>
      <w:r>
        <w:rPr>
          <w:i/>
        </w:rPr>
        <w:t>staff</w:t>
      </w:r>
      <w:r>
        <w:rPr>
          <w:i/>
          <w:spacing w:val="-4"/>
        </w:rPr>
        <w:t xml:space="preserve"> </w:t>
      </w:r>
      <w:r>
        <w:rPr>
          <w:i/>
        </w:rPr>
        <w:t>are</w:t>
      </w:r>
      <w:r>
        <w:rPr>
          <w:i/>
          <w:spacing w:val="-4"/>
        </w:rPr>
        <w:t xml:space="preserve"> </w:t>
      </w:r>
      <w:r>
        <w:rPr>
          <w:i/>
        </w:rPr>
        <w:t>appropriately</w:t>
      </w:r>
      <w:r>
        <w:rPr>
          <w:i/>
          <w:spacing w:val="-4"/>
        </w:rPr>
        <w:t xml:space="preserve"> </w:t>
      </w:r>
      <w:r>
        <w:rPr>
          <w:i/>
        </w:rPr>
        <w:t>trained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engage</w:t>
      </w:r>
      <w:r>
        <w:rPr>
          <w:i/>
          <w:spacing w:val="-4"/>
        </w:rPr>
        <w:t xml:space="preserve"> </w:t>
      </w:r>
      <w:r>
        <w:rPr>
          <w:i/>
        </w:rPr>
        <w:t>in ongoing discussion regarding good practice.</w:t>
      </w:r>
    </w:p>
    <w:p w14:paraId="157DFE1E" w14:textId="77777777" w:rsidR="00EC36E1" w:rsidRDefault="00EC36E1">
      <w:pPr>
        <w:pStyle w:val="BodyText"/>
        <w:spacing w:before="5"/>
        <w:ind w:left="0"/>
        <w:rPr>
          <w:i/>
          <w:sz w:val="27"/>
        </w:rPr>
      </w:pPr>
    </w:p>
    <w:p w14:paraId="1D8A71EF" w14:textId="77777777" w:rsidR="00EC36E1" w:rsidRDefault="0036510C">
      <w:pPr>
        <w:pStyle w:val="Heading1"/>
        <w:spacing w:before="1"/>
      </w:pPr>
      <w:r>
        <w:t>Unconditional</w:t>
      </w:r>
      <w:r>
        <w:rPr>
          <w:spacing w:val="-11"/>
        </w:rPr>
        <w:t xml:space="preserve"> </w:t>
      </w:r>
      <w:r>
        <w:t>positive</w:t>
      </w:r>
      <w:r>
        <w:rPr>
          <w:spacing w:val="-9"/>
        </w:rPr>
        <w:t xml:space="preserve"> </w:t>
      </w:r>
      <w:r>
        <w:t>regard</w:t>
      </w:r>
      <w:r>
        <w:rPr>
          <w:spacing w:val="-9"/>
        </w:rPr>
        <w:t xml:space="preserve"> </w:t>
      </w:r>
      <w:r>
        <w:rPr>
          <w:spacing w:val="-2"/>
        </w:rPr>
        <w:t>(UPR)</w:t>
      </w:r>
    </w:p>
    <w:p w14:paraId="634197AB" w14:textId="77777777" w:rsidR="00EC36E1" w:rsidRDefault="0036510C">
      <w:pPr>
        <w:pStyle w:val="BodyText"/>
        <w:spacing w:line="300" w:lineRule="auto"/>
        <w:ind w:left="240" w:right="211"/>
      </w:pPr>
      <w:r>
        <w:t>Students hold an absolute right to be treated with respect and care. That right is not contingent</w:t>
      </w:r>
      <w:r>
        <w:rPr>
          <w:spacing w:val="-4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behaviour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performance.</w:t>
      </w:r>
      <w:r>
        <w:rPr>
          <w:spacing w:val="-4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features of providing UPR are:</w:t>
      </w:r>
    </w:p>
    <w:p w14:paraId="66645DA6" w14:textId="77777777" w:rsidR="00EC36E1" w:rsidRDefault="0036510C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  <w:spacing w:before="120"/>
        <w:ind w:left="960"/>
      </w:pPr>
      <w:r>
        <w:t>a</w:t>
      </w:r>
      <w:r>
        <w:rPr>
          <w:spacing w:val="-5"/>
        </w:rPr>
        <w:t xml:space="preserve"> </w:t>
      </w:r>
      <w:r>
        <w:t>friendly</w:t>
      </w:r>
      <w:r>
        <w:rPr>
          <w:spacing w:val="-5"/>
        </w:rPr>
        <w:t xml:space="preserve"> </w:t>
      </w:r>
      <w:r>
        <w:t>welcome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proofErr w:type="gramStart"/>
      <w:r>
        <w:rPr>
          <w:spacing w:val="-4"/>
        </w:rPr>
        <w:t>day;</w:t>
      </w:r>
      <w:proofErr w:type="gramEnd"/>
    </w:p>
    <w:p w14:paraId="3369A40A" w14:textId="77777777" w:rsidR="00EC36E1" w:rsidRDefault="0036510C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  <w:ind w:left="960"/>
      </w:pPr>
      <w:r>
        <w:t>time</w:t>
      </w:r>
      <w:r>
        <w:rPr>
          <w:spacing w:val="-4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student;</w:t>
      </w:r>
      <w:proofErr w:type="gramEnd"/>
    </w:p>
    <w:p w14:paraId="76C6DB56" w14:textId="77777777" w:rsidR="00EC36E1" w:rsidRDefault="0036510C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  <w:spacing w:line="300" w:lineRule="auto"/>
        <w:ind w:left="960" w:right="177"/>
      </w:pPr>
      <w:r>
        <w:t>time</w:t>
      </w:r>
      <w:r>
        <w:rPr>
          <w:spacing w:val="-4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subjects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 xml:space="preserve">should always strive to enter a student’s ‘quality world’, no matter how different that is from their </w:t>
      </w:r>
      <w:proofErr w:type="gramStart"/>
      <w:r>
        <w:t>own;</w:t>
      </w:r>
      <w:proofErr w:type="gramEnd"/>
    </w:p>
    <w:p w14:paraId="45D96BED" w14:textId="77777777" w:rsidR="00EC36E1" w:rsidRDefault="0036510C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  <w:spacing w:before="0" w:line="300" w:lineRule="auto"/>
        <w:ind w:left="960" w:right="233"/>
      </w:pPr>
      <w:r>
        <w:t>acceptance of each student’s right to a viewpoint and to be ‘listened to’</w:t>
      </w:r>
      <w:r>
        <w:rPr>
          <w:spacing w:val="-3"/>
        </w:rPr>
        <w:t xml:space="preserve"> </w:t>
      </w:r>
      <w:r>
        <w:t>(with the given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contingent</w:t>
      </w:r>
      <w:r>
        <w:rPr>
          <w:spacing w:val="-5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to maintain the rights of others</w:t>
      </w:r>
      <w:proofErr w:type="gramStart"/>
      <w:r>
        <w:t>);</w:t>
      </w:r>
      <w:proofErr w:type="gramEnd"/>
    </w:p>
    <w:p w14:paraId="410E3C56" w14:textId="77777777" w:rsidR="00EC36E1" w:rsidRDefault="0036510C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  <w:spacing w:before="0"/>
        <w:ind w:left="960"/>
      </w:pPr>
      <w:r>
        <w:t>recognition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contribution(s)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makes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community;</w:t>
      </w:r>
      <w:proofErr w:type="gramEnd"/>
    </w:p>
    <w:p w14:paraId="5A2D95E5" w14:textId="77777777" w:rsidR="00EC36E1" w:rsidRDefault="0036510C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  <w:ind w:left="960"/>
      </w:pPr>
      <w:r>
        <w:t>acceptance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individual;</w:t>
      </w:r>
      <w:proofErr w:type="gramEnd"/>
    </w:p>
    <w:p w14:paraId="21DC4630" w14:textId="77777777" w:rsidR="00EC36E1" w:rsidRDefault="0036510C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  <w:spacing w:before="64"/>
        <w:ind w:left="960"/>
      </w:pPr>
      <w:r>
        <w:t>valuing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‘difference</w:t>
      </w:r>
      <w:proofErr w:type="gramStart"/>
      <w:r>
        <w:rPr>
          <w:spacing w:val="-2"/>
        </w:rPr>
        <w:t>’;</w:t>
      </w:r>
      <w:proofErr w:type="gramEnd"/>
    </w:p>
    <w:p w14:paraId="1A7D6AAB" w14:textId="77777777" w:rsidR="00EC36E1" w:rsidRDefault="0036510C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  <w:spacing w:line="300" w:lineRule="auto"/>
        <w:ind w:left="960" w:right="817"/>
      </w:pPr>
      <w:r>
        <w:t>encouragement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t>self</w:t>
      </w:r>
      <w:r>
        <w:rPr>
          <w:spacing w:val="-4"/>
        </w:rPr>
        <w:t xml:space="preserve"> </w:t>
      </w:r>
      <w:r>
        <w:t>worth</w:t>
      </w:r>
      <w:proofErr w:type="spellEnd"/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‘me’,</w:t>
      </w:r>
      <w:r>
        <w:rPr>
          <w:spacing w:val="-4"/>
        </w:rPr>
        <w:t xml:space="preserve"> </w:t>
      </w:r>
      <w:r>
        <w:t>rather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‘success’</w:t>
      </w:r>
      <w:r>
        <w:rPr>
          <w:spacing w:val="-11"/>
        </w:rPr>
        <w:t xml:space="preserve"> </w:t>
      </w:r>
      <w:r>
        <w:t xml:space="preserve">in particular </w:t>
      </w:r>
      <w:proofErr w:type="gramStart"/>
      <w:r>
        <w:t>areas;</w:t>
      </w:r>
      <w:proofErr w:type="gramEnd"/>
    </w:p>
    <w:p w14:paraId="5871E3AF" w14:textId="77777777" w:rsidR="00EC36E1" w:rsidRDefault="0036510C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  <w:spacing w:before="0" w:line="300" w:lineRule="auto"/>
        <w:ind w:left="960" w:right="194"/>
      </w:pPr>
      <w:r>
        <w:t>declared</w:t>
      </w:r>
      <w:r>
        <w:rPr>
          <w:spacing w:val="-6"/>
        </w:rPr>
        <w:t xml:space="preserve"> </w:t>
      </w:r>
      <w:r>
        <w:t>confidence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student’s</w:t>
      </w:r>
      <w:r>
        <w:rPr>
          <w:spacing w:val="-6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contribute</w:t>
      </w:r>
      <w:r>
        <w:rPr>
          <w:spacing w:val="-6"/>
        </w:rPr>
        <w:t xml:space="preserve"> </w:t>
      </w:r>
      <w:r>
        <w:t>positively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community,</w:t>
      </w:r>
      <w:r>
        <w:rPr>
          <w:spacing w:val="-6"/>
        </w:rPr>
        <w:t xml:space="preserve"> </w:t>
      </w:r>
      <w:r>
        <w:t>to behave appropriately according to the environment they are in and to change their behaviour if they wish to, given appropriate support.</w:t>
      </w:r>
    </w:p>
    <w:p w14:paraId="243887F1" w14:textId="77777777" w:rsidR="00EC36E1" w:rsidRDefault="00EC36E1">
      <w:pPr>
        <w:pStyle w:val="BodyText"/>
        <w:spacing w:before="0"/>
        <w:ind w:left="0"/>
        <w:rPr>
          <w:sz w:val="28"/>
        </w:rPr>
      </w:pPr>
    </w:p>
    <w:p w14:paraId="27C3FA73" w14:textId="77777777" w:rsidR="00EC36E1" w:rsidRDefault="0036510C">
      <w:pPr>
        <w:pStyle w:val="Heading1"/>
      </w:pPr>
      <w:r>
        <w:t>Rights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responsibilities</w:t>
      </w:r>
    </w:p>
    <w:p w14:paraId="246BD5B6" w14:textId="77777777" w:rsidR="00EC36E1" w:rsidRDefault="0036510C">
      <w:pPr>
        <w:pStyle w:val="BodyText"/>
        <w:spacing w:line="300" w:lineRule="auto"/>
        <w:ind w:left="240" w:right="211"/>
      </w:pPr>
      <w:r>
        <w:t>UPR cannot operate successfully unless students understand that each member of the community has the same rights: an individual who chooses to ignore the rights of others does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lose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absolute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UPR,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behaviour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‘picked</w:t>
      </w:r>
      <w:r>
        <w:rPr>
          <w:spacing w:val="-3"/>
        </w:rPr>
        <w:t xml:space="preserve"> </w:t>
      </w:r>
      <w:r>
        <w:t xml:space="preserve">up’ – </w:t>
      </w:r>
      <w:proofErr w:type="gramStart"/>
      <w:r>
        <w:t>definitely by</w:t>
      </w:r>
      <w:proofErr w:type="gramEnd"/>
      <w:r>
        <w:t xml:space="preserve"> staff, and, it is to be hoped, by other students too. ‘Picking up’</w:t>
      </w:r>
      <w:r>
        <w:rPr>
          <w:spacing w:val="-4"/>
        </w:rPr>
        <w:t xml:space="preserve"> </w:t>
      </w:r>
      <w:r>
        <w:t>may mean anything from a quiet word to an insistence upon a restorative justice meeting.</w:t>
      </w:r>
    </w:p>
    <w:p w14:paraId="57F268FA" w14:textId="77777777" w:rsidR="00EC36E1" w:rsidRDefault="00EC36E1">
      <w:pPr>
        <w:spacing w:line="300" w:lineRule="auto"/>
        <w:sectPr w:rsidR="00EC36E1" w:rsidSect="00E45B40">
          <w:pgSz w:w="11920" w:h="16840"/>
          <w:pgMar w:top="1920" w:right="1360" w:bottom="980" w:left="1200" w:header="0" w:footer="799" w:gutter="0"/>
          <w:cols w:space="720"/>
        </w:sectPr>
      </w:pPr>
    </w:p>
    <w:p w14:paraId="09B23210" w14:textId="26613FB4" w:rsidR="00EC36E1" w:rsidRDefault="0036510C">
      <w:pPr>
        <w:pStyle w:val="BodyText"/>
        <w:spacing w:before="80"/>
        <w:ind w:left="240"/>
      </w:pPr>
      <w:r>
        <w:lastRenderedPageBreak/>
        <w:t>Each</w:t>
      </w:r>
      <w:r>
        <w:rPr>
          <w:spacing w:val="-5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A62BAE">
        <w:t>Turtle Dove Cambridge Alternative Provision</w:t>
      </w:r>
      <w:r>
        <w:rPr>
          <w:spacing w:val="-5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rPr>
          <w:spacing w:val="-5"/>
        </w:rPr>
        <w:t>to:</w:t>
      </w:r>
    </w:p>
    <w:p w14:paraId="1437513A" w14:textId="77777777" w:rsidR="00EC36E1" w:rsidRDefault="0036510C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  <w:spacing w:before="183"/>
        <w:ind w:left="960"/>
      </w:pPr>
      <w:r>
        <w:t>be</w:t>
      </w:r>
      <w:r>
        <w:rPr>
          <w:spacing w:val="-5"/>
        </w:rPr>
        <w:t xml:space="preserve"> </w:t>
      </w:r>
      <w:r>
        <w:t>treated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respect;</w:t>
      </w:r>
      <w:proofErr w:type="gramEnd"/>
    </w:p>
    <w:p w14:paraId="2933E780" w14:textId="77777777" w:rsidR="00EC36E1" w:rsidRDefault="0036510C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  <w:ind w:left="960"/>
      </w:pPr>
      <w:r>
        <w:t>feel</w:t>
      </w:r>
      <w:r>
        <w:rPr>
          <w:spacing w:val="-6"/>
        </w:rPr>
        <w:t xml:space="preserve"> </w:t>
      </w:r>
      <w:r>
        <w:t>safe</w:t>
      </w:r>
      <w:r>
        <w:rPr>
          <w:spacing w:val="-5"/>
        </w:rPr>
        <w:t xml:space="preserve"> </w:t>
      </w:r>
      <w:r>
        <w:t>physically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emotionally;</w:t>
      </w:r>
      <w:proofErr w:type="gramEnd"/>
    </w:p>
    <w:p w14:paraId="4744F3A3" w14:textId="77777777" w:rsidR="00EC36E1" w:rsidRDefault="0036510C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  <w:ind w:left="960"/>
      </w:pPr>
      <w:r>
        <w:rPr>
          <w:spacing w:val="-2"/>
        </w:rPr>
        <w:t>learn.</w:t>
      </w:r>
    </w:p>
    <w:p w14:paraId="3B43A1C3" w14:textId="77777777" w:rsidR="00EC36E1" w:rsidRDefault="0036510C">
      <w:pPr>
        <w:pStyle w:val="BodyText"/>
        <w:spacing w:before="184" w:line="300" w:lineRule="auto"/>
        <w:ind w:left="240" w:right="114"/>
      </w:pPr>
      <w:r>
        <w:t>All rules will be framed to ensure that individual rights are upheld. Different physical areas and sessions will require different ‘ground rules’</w:t>
      </w:r>
      <w:r>
        <w:rPr>
          <w:spacing w:val="-3"/>
        </w:rPr>
        <w:t xml:space="preserve"> </w:t>
      </w:r>
      <w:r>
        <w:t>to ensure that all students are physically safe;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principles</w:t>
      </w:r>
      <w:r>
        <w:rPr>
          <w:spacing w:val="-5"/>
        </w:rPr>
        <w:t xml:space="preserve"> </w:t>
      </w:r>
      <w:r>
        <w:t>remain</w:t>
      </w:r>
      <w:r>
        <w:rPr>
          <w:spacing w:val="-5"/>
        </w:rPr>
        <w:t xml:space="preserve"> </w:t>
      </w:r>
      <w:r>
        <w:t>constant.</w:t>
      </w:r>
      <w:r>
        <w:rPr>
          <w:spacing w:val="-5"/>
        </w:rPr>
        <w:t xml:space="preserve"> </w:t>
      </w:r>
      <w:r>
        <w:t>Wherever</w:t>
      </w:r>
      <w:r>
        <w:rPr>
          <w:spacing w:val="-5"/>
        </w:rPr>
        <w:t xml:space="preserve"> </w:t>
      </w:r>
      <w:r>
        <w:t>possible,</w:t>
      </w:r>
      <w:r>
        <w:rPr>
          <w:spacing w:val="-5"/>
        </w:rPr>
        <w:t xml:space="preserve"> </w:t>
      </w:r>
      <w:r>
        <w:t>conversations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about behaviour should refer to these principles.</w:t>
      </w:r>
    </w:p>
    <w:p w14:paraId="2CA17EBF" w14:textId="77777777" w:rsidR="00EC36E1" w:rsidRDefault="00EC36E1">
      <w:pPr>
        <w:pStyle w:val="BodyText"/>
        <w:spacing w:before="11"/>
        <w:ind w:left="0"/>
        <w:rPr>
          <w:sz w:val="27"/>
        </w:rPr>
      </w:pPr>
    </w:p>
    <w:p w14:paraId="4A88351C" w14:textId="77777777" w:rsidR="00EC36E1" w:rsidRDefault="0036510C">
      <w:pPr>
        <w:pStyle w:val="Heading1"/>
      </w:pPr>
      <w:r>
        <w:t>Student</w:t>
      </w:r>
      <w:r>
        <w:rPr>
          <w:spacing w:val="-7"/>
        </w:rPr>
        <w:t xml:space="preserve"> </w:t>
      </w:r>
      <w:r>
        <w:rPr>
          <w:spacing w:val="-2"/>
        </w:rPr>
        <w:t>voice</w:t>
      </w:r>
    </w:p>
    <w:p w14:paraId="666A5733" w14:textId="68A65543" w:rsidR="00EC36E1" w:rsidRDefault="0036510C">
      <w:pPr>
        <w:pStyle w:val="BodyText"/>
        <w:spacing w:line="300" w:lineRule="auto"/>
        <w:ind w:left="240" w:right="114"/>
      </w:pPr>
      <w:r>
        <w:t xml:space="preserve">In order to enable students to engage effectively with learning, </w:t>
      </w:r>
      <w:r w:rsidR="00A62BAE">
        <w:t>Turtle Dove Cambridge Alternative Provision</w:t>
      </w:r>
      <w:r>
        <w:t xml:space="preserve"> staff aim to generate</w:t>
      </w:r>
      <w:r>
        <w:rPr>
          <w:spacing w:val="-4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experiences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students,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pertinent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them,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 xml:space="preserve">they can achieve success, and which are accessible yet challenging. </w:t>
      </w:r>
    </w:p>
    <w:p w14:paraId="18A02C2D" w14:textId="77777777" w:rsidR="00EC36E1" w:rsidRDefault="0036510C">
      <w:pPr>
        <w:pStyle w:val="BodyText"/>
        <w:ind w:left="240"/>
      </w:pPr>
      <w:r>
        <w:t>Students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central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reviews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progress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identification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next</w:t>
      </w:r>
      <w:r>
        <w:rPr>
          <w:spacing w:val="-6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rPr>
          <w:spacing w:val="-2"/>
        </w:rPr>
        <w:t>targets.</w:t>
      </w:r>
    </w:p>
    <w:p w14:paraId="406EB03C" w14:textId="77777777" w:rsidR="00EC36E1" w:rsidRDefault="00EC36E1">
      <w:pPr>
        <w:pStyle w:val="BodyText"/>
        <w:spacing w:before="0"/>
        <w:ind w:left="0"/>
        <w:rPr>
          <w:sz w:val="28"/>
        </w:rPr>
      </w:pPr>
    </w:p>
    <w:p w14:paraId="716BCD54" w14:textId="77777777" w:rsidR="00EC36E1" w:rsidRDefault="0036510C">
      <w:pPr>
        <w:pStyle w:val="Heading1"/>
      </w:pPr>
      <w:r>
        <w:t>Restorative</w:t>
      </w:r>
      <w:r>
        <w:rPr>
          <w:spacing w:val="-11"/>
        </w:rPr>
        <w:t xml:space="preserve"> </w:t>
      </w:r>
      <w:r>
        <w:rPr>
          <w:spacing w:val="-2"/>
        </w:rPr>
        <w:t>justice</w:t>
      </w:r>
    </w:p>
    <w:p w14:paraId="4FB1000F" w14:textId="3B59BE97" w:rsidR="00EC36E1" w:rsidRDefault="00A62BAE">
      <w:pPr>
        <w:pStyle w:val="BodyText"/>
        <w:spacing w:line="300" w:lineRule="auto"/>
        <w:ind w:left="240" w:right="211"/>
      </w:pPr>
      <w:r>
        <w:t>Turtle Dove Cambridge Alternative Provision</w:t>
      </w:r>
      <w:r>
        <w:rPr>
          <w:spacing w:val="-4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sanctions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concrete</w:t>
      </w:r>
      <w:r>
        <w:rPr>
          <w:spacing w:val="-5"/>
        </w:rPr>
        <w:t xml:space="preserve"> </w:t>
      </w:r>
      <w:r>
        <w:t>rewards</w:t>
      </w:r>
      <w:r>
        <w:rPr>
          <w:spacing w:val="-4"/>
        </w:rPr>
        <w:t xml:space="preserve"> </w:t>
      </w:r>
      <w:r>
        <w:t>(though</w:t>
      </w:r>
      <w:r>
        <w:rPr>
          <w:spacing w:val="-5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always</w:t>
      </w:r>
      <w:r>
        <w:rPr>
          <w:spacing w:val="-5"/>
        </w:rPr>
        <w:t xml:space="preserve"> </w:t>
      </w:r>
      <w:r>
        <w:t>seek to provide positive feedback where possible). Our intention is to build students’</w:t>
      </w:r>
      <w:r>
        <w:rPr>
          <w:spacing w:val="-3"/>
        </w:rPr>
        <w:t xml:space="preserve"> </w:t>
      </w:r>
      <w:r>
        <w:t>intrinsic motivation to learn and to contribute positively to the community. Staff will always let students know when they have behaved in a manner that ignores the rights of another student or a member of staff. Wherever possible inappropriate or unacceptable behaviour will be responded to in a low-level fashion, usually with a calm explanation of why the behaviour is unacceptable (how it fails to acknowledge the rights of others) and a clear statement of what behaviour is required. If such low-level response fails to bring about the required outcome, it may be necessary to convene a more formal meeting between the pertinent parties and to address the issue in accordance with restorative justice principles.</w:t>
      </w:r>
    </w:p>
    <w:p w14:paraId="545C12B2" w14:textId="68CAF522" w:rsidR="00EC36E1" w:rsidRDefault="0036510C">
      <w:pPr>
        <w:pStyle w:val="BodyText"/>
        <w:spacing w:line="300" w:lineRule="auto"/>
        <w:ind w:left="240" w:right="162"/>
      </w:pPr>
      <w:r>
        <w:t>In such a meeting (led by a member of staff),</w:t>
      </w:r>
      <w:r>
        <w:t xml:space="preserve"> both the member of the community who has concerns about the behaviour of another,</w:t>
      </w:r>
      <w:r>
        <w:t xml:space="preserve"> and the person about whom the concerns are being expressed,</w:t>
      </w:r>
      <w:r>
        <w:t xml:space="preserve"> have the opportunity to describe their respective points of view calmly (</w:t>
      </w:r>
      <w:proofErr w:type="spellStart"/>
      <w:r>
        <w:t>behaviour</w:t>
      </w:r>
      <w:proofErr w:type="spellEnd"/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proofErr w:type="spellStart"/>
      <w:r>
        <w:t>criticised</w:t>
      </w:r>
      <w:proofErr w:type="spellEnd"/>
      <w:r>
        <w:t>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be).</w:t>
      </w:r>
      <w:r>
        <w:rPr>
          <w:spacing w:val="-8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structured</w:t>
      </w:r>
      <w:r>
        <w:rPr>
          <w:spacing w:val="-4"/>
        </w:rPr>
        <w:t xml:space="preserve"> </w:t>
      </w:r>
      <w:r>
        <w:t>conversation resolution is usually reached.</w:t>
      </w:r>
    </w:p>
    <w:p w14:paraId="6B4608EF" w14:textId="77777777" w:rsidR="00EC36E1" w:rsidRDefault="00EC36E1">
      <w:pPr>
        <w:spacing w:line="300" w:lineRule="auto"/>
        <w:sectPr w:rsidR="00EC36E1" w:rsidSect="00E45B40">
          <w:pgSz w:w="11920" w:h="16840"/>
          <w:pgMar w:top="1360" w:right="1360" w:bottom="980" w:left="1200" w:header="0" w:footer="799" w:gutter="0"/>
          <w:cols w:space="720"/>
        </w:sectPr>
      </w:pPr>
    </w:p>
    <w:p w14:paraId="78D1A398" w14:textId="77777777" w:rsidR="00EC36E1" w:rsidRDefault="0036510C">
      <w:pPr>
        <w:pStyle w:val="Heading1"/>
        <w:spacing w:before="80"/>
      </w:pPr>
      <w:r>
        <w:lastRenderedPageBreak/>
        <w:t>Further</w:t>
      </w:r>
      <w:r>
        <w:rPr>
          <w:spacing w:val="-5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elements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practice</w:t>
      </w:r>
    </w:p>
    <w:p w14:paraId="1D7DF848" w14:textId="71B50057" w:rsidR="00EC36E1" w:rsidRDefault="0036510C">
      <w:pPr>
        <w:pStyle w:val="BodyText"/>
        <w:spacing w:line="300" w:lineRule="auto"/>
        <w:ind w:left="240"/>
      </w:pPr>
      <w:r>
        <w:rPr>
          <w:i/>
        </w:rPr>
        <w:t>Involvement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parents</w:t>
      </w:r>
      <w:r>
        <w:rPr>
          <w:i/>
          <w:spacing w:val="-4"/>
        </w:rPr>
        <w:t xml:space="preserve"> </w:t>
      </w:r>
      <w:r>
        <w:rPr>
          <w:i/>
        </w:rPr>
        <w:t>/</w:t>
      </w:r>
      <w:r>
        <w:rPr>
          <w:i/>
          <w:spacing w:val="-4"/>
        </w:rPr>
        <w:t xml:space="preserve"> </w:t>
      </w:r>
      <w:r>
        <w:rPr>
          <w:i/>
        </w:rPr>
        <w:t>carers</w:t>
      </w:r>
      <w:r>
        <w:rPr>
          <w:i/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carers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ensure that students know that staff and parents / carers work together for the good of the </w:t>
      </w:r>
      <w:r>
        <w:rPr>
          <w:spacing w:val="-2"/>
        </w:rPr>
        <w:t>student.</w:t>
      </w:r>
    </w:p>
    <w:p w14:paraId="04AA9197" w14:textId="3F24A79B" w:rsidR="00EC36E1" w:rsidRDefault="0036510C">
      <w:pPr>
        <w:pStyle w:val="BodyText"/>
        <w:spacing w:line="300" w:lineRule="auto"/>
        <w:ind w:left="240" w:right="114"/>
      </w:pPr>
      <w:r>
        <w:rPr>
          <w:i/>
        </w:rPr>
        <w:t>Involvement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other</w:t>
      </w:r>
      <w:r>
        <w:rPr>
          <w:i/>
          <w:spacing w:val="-4"/>
        </w:rPr>
        <w:t xml:space="preserve"> </w:t>
      </w:r>
      <w:r>
        <w:rPr>
          <w:i/>
        </w:rPr>
        <w:t>key</w:t>
      </w:r>
      <w:r>
        <w:rPr>
          <w:i/>
          <w:spacing w:val="-4"/>
        </w:rPr>
        <w:t xml:space="preserve"> </w:t>
      </w:r>
      <w:r>
        <w:rPr>
          <w:i/>
        </w:rPr>
        <w:t>professionals</w:t>
      </w:r>
      <w:r>
        <w:rPr>
          <w:i/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always</w:t>
      </w:r>
      <w:r>
        <w:rPr>
          <w:spacing w:val="-4"/>
        </w:rPr>
        <w:t xml:space="preserve"> </w:t>
      </w:r>
      <w:r>
        <w:t>involve</w:t>
      </w:r>
      <w:r>
        <w:rPr>
          <w:spacing w:val="-4"/>
        </w:rPr>
        <w:t xml:space="preserve"> </w:t>
      </w:r>
      <w:r>
        <w:t>professionals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reviews</w:t>
      </w:r>
      <w:r>
        <w:rPr>
          <w:spacing w:val="-4"/>
        </w:rPr>
        <w:t xml:space="preserve"> </w:t>
      </w:r>
      <w:r>
        <w:t xml:space="preserve">of progress. In any case where they have significant concern that a student’s behaviour may not be in accordance with </w:t>
      </w:r>
      <w:r w:rsidR="00A62BAE">
        <w:t xml:space="preserve">Turtle Dove Cambridge’s </w:t>
      </w:r>
      <w:r>
        <w:t>principles, they will alert and seek the involvement of the commissioning agent or other involved professionals.</w:t>
      </w:r>
    </w:p>
    <w:p w14:paraId="1EA00082" w14:textId="4774EA2F" w:rsidR="00EC36E1" w:rsidRDefault="0036510C">
      <w:pPr>
        <w:pStyle w:val="BodyText"/>
        <w:spacing w:line="300" w:lineRule="auto"/>
        <w:ind w:left="240" w:right="114"/>
      </w:pPr>
      <w:r>
        <w:rPr>
          <w:i/>
        </w:rPr>
        <w:t>Serious contravention (in terms of severity or duration) of the rights of a member / members of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 w:rsidR="00A62BAE">
        <w:rPr>
          <w:i/>
        </w:rPr>
        <w:t>Turtle Dove Cambridge Alternative Provision</w:t>
      </w:r>
      <w:r>
        <w:rPr>
          <w:i/>
          <w:spacing w:val="-3"/>
        </w:rPr>
        <w:t xml:space="preserve"> </w:t>
      </w:r>
      <w:r>
        <w:rPr>
          <w:i/>
        </w:rPr>
        <w:t>community</w:t>
      </w:r>
      <w:r>
        <w:rPr>
          <w:i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aim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 w:rsidR="00A62BAE">
        <w:t>Turtle Dove Cambridge Alternative Provision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enable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have had difficult, damaging or traumatic experience of mainstream schooling to re-engage with education.</w:t>
      </w:r>
      <w:r>
        <w:rPr>
          <w:spacing w:val="-1"/>
        </w:rPr>
        <w:t xml:space="preserve"> </w:t>
      </w:r>
      <w:r>
        <w:t>Staff,</w:t>
      </w:r>
      <w:r>
        <w:rPr>
          <w:spacing w:val="-1"/>
        </w:rPr>
        <w:t xml:space="preserve"> </w:t>
      </w:r>
      <w:r>
        <w:t>therefore,</w:t>
      </w:r>
      <w:r>
        <w:rPr>
          <w:spacing w:val="-1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allow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behave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manner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proofErr w:type="spellStart"/>
      <w:r>
        <w:t>jeopardises</w:t>
      </w:r>
      <w:proofErr w:type="spellEnd"/>
      <w:r>
        <w:t xml:space="preserve"> the</w:t>
      </w:r>
      <w:r>
        <w:rPr>
          <w:spacing w:val="-1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students.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proofErr w:type="gramStart"/>
      <w:r>
        <w:t>absolutely</w:t>
      </w:r>
      <w:r>
        <w:rPr>
          <w:spacing w:val="-1"/>
        </w:rPr>
        <w:t xml:space="preserve"> </w:t>
      </w:r>
      <w:r>
        <w:t>clear</w:t>
      </w:r>
      <w:proofErr w:type="gramEnd"/>
      <w:r>
        <w:t xml:space="preserve"> to all involved at the point of referral, and that no student is admitted who does not feel able to give a commitment to the maintenance of the rights of others</w:t>
      </w:r>
      <w:r w:rsidR="007F54DA">
        <w:t xml:space="preserve">. </w:t>
      </w:r>
      <w:r>
        <w:t>If, despite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initial</w:t>
      </w:r>
      <w:r>
        <w:rPr>
          <w:spacing w:val="-2"/>
        </w:rPr>
        <w:t xml:space="preserve"> </w:t>
      </w:r>
      <w:r>
        <w:t>understanding,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intervention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</w:t>
      </w:r>
      <w:r>
        <w:t>rt,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enable</w:t>
      </w:r>
      <w:r>
        <w:rPr>
          <w:spacing w:val="-2"/>
        </w:rPr>
        <w:t xml:space="preserve"> </w:t>
      </w:r>
      <w:r>
        <w:t xml:space="preserve">a student to behave in a manner that upholds the rights of others, we will </w:t>
      </w:r>
      <w:r w:rsidR="007F54DA">
        <w:t>seek to</w:t>
      </w:r>
      <w:r>
        <w:t xml:space="preserve"> negotiate with the commissioning agent re alternative placement.</w:t>
      </w:r>
    </w:p>
    <w:p w14:paraId="7B404CF8" w14:textId="2282FCAE" w:rsidR="00EC36E1" w:rsidRDefault="00A62BAE">
      <w:pPr>
        <w:pStyle w:val="BodyText"/>
        <w:spacing w:line="300" w:lineRule="auto"/>
        <w:ind w:left="240" w:right="114"/>
      </w:pPr>
      <w:r>
        <w:t>Turtle Dove Cambridge Alternative Provision believes that the supportive and nurturing aspect of its provision</w:t>
      </w:r>
      <w:r w:rsidR="007F54DA">
        <w:t xml:space="preserve"> </w:t>
      </w:r>
      <w:r>
        <w:t>makes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extremely</w:t>
      </w:r>
      <w:r>
        <w:rPr>
          <w:spacing w:val="-6"/>
        </w:rPr>
        <w:t xml:space="preserve"> </w:t>
      </w:r>
      <w:r>
        <w:t>unlikely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t>intervention or</w:t>
      </w:r>
      <w:r>
        <w:rPr>
          <w:spacing w:val="-3"/>
        </w:rPr>
        <w:t xml:space="preserve"> </w:t>
      </w:r>
      <w:r>
        <w:t>‘positive</w:t>
      </w:r>
      <w:r>
        <w:rPr>
          <w:spacing w:val="-3"/>
        </w:rPr>
        <w:t xml:space="preserve"> </w:t>
      </w:r>
      <w:r>
        <w:t>handling’</w:t>
      </w:r>
      <w:r>
        <w:rPr>
          <w:spacing w:val="-1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ever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staff.</w:t>
      </w:r>
      <w:r>
        <w:rPr>
          <w:spacing w:val="-3"/>
        </w:rPr>
        <w:t xml:space="preserve"> </w:t>
      </w:r>
      <w:r w:rsidR="007F54DA">
        <w:t>However,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acknowledge the importance of ensuring that:</w:t>
      </w:r>
    </w:p>
    <w:p w14:paraId="6CD5CCD0" w14:textId="77777777" w:rsidR="00EC36E1" w:rsidRDefault="0036510C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  <w:spacing w:before="120"/>
        <w:ind w:left="960"/>
      </w:pPr>
      <w:proofErr w:type="gramStart"/>
      <w:r>
        <w:t>all</w:t>
      </w:r>
      <w:proofErr w:type="gramEnd"/>
      <w:r>
        <w:rPr>
          <w:spacing w:val="-7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aware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guidance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proofErr w:type="gramStart"/>
      <w:r>
        <w:rPr>
          <w:spacing w:val="-4"/>
        </w:rPr>
        <w:t>area;</w:t>
      </w:r>
      <w:proofErr w:type="gramEnd"/>
    </w:p>
    <w:p w14:paraId="611F382E" w14:textId="77777777" w:rsidR="00EC36E1" w:rsidRDefault="0036510C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  <w:spacing w:line="300" w:lineRule="auto"/>
        <w:ind w:left="960" w:right="238"/>
      </w:pPr>
      <w:r>
        <w:t>staff</w:t>
      </w:r>
      <w:r>
        <w:rPr>
          <w:spacing w:val="-3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confident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situation</w:t>
      </w:r>
      <w:r>
        <w:rPr>
          <w:spacing w:val="-3"/>
        </w:rPr>
        <w:t xml:space="preserve"> </w:t>
      </w:r>
      <w:r>
        <w:t>arise</w:t>
      </w:r>
      <w:r>
        <w:rPr>
          <w:spacing w:val="-3"/>
        </w:rPr>
        <w:t xml:space="preserve"> </w:t>
      </w:r>
      <w:r>
        <w:t>in which they decide that physical intervention is the best course of action to take.</w:t>
      </w:r>
    </w:p>
    <w:p w14:paraId="05BB16DB" w14:textId="56115349" w:rsidR="00EC36E1" w:rsidRDefault="0036510C">
      <w:pPr>
        <w:pStyle w:val="BodyText"/>
        <w:spacing w:line="300" w:lineRule="auto"/>
        <w:ind w:left="240"/>
      </w:pPr>
      <w:r>
        <w:t>A</w:t>
      </w:r>
      <w:r>
        <w:rPr>
          <w:spacing w:val="-16"/>
        </w:rPr>
        <w:t xml:space="preserve"> </w:t>
      </w:r>
      <w:r>
        <w:t>policy</w:t>
      </w:r>
      <w:r>
        <w:rPr>
          <w:spacing w:val="-3"/>
        </w:rPr>
        <w:t xml:space="preserve"> </w:t>
      </w:r>
      <w:proofErr w:type="spellStart"/>
      <w:r>
        <w:t>summarising</w:t>
      </w:r>
      <w:proofErr w:type="spellEnd"/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recent</w:t>
      </w:r>
      <w:r>
        <w:rPr>
          <w:spacing w:val="-4"/>
        </w:rPr>
        <w:t xml:space="preserve"> </w:t>
      </w:r>
      <w:r>
        <w:t>DfE</w:t>
      </w:r>
      <w:r>
        <w:rPr>
          <w:spacing w:val="-4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‘use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t xml:space="preserve">force’ together with </w:t>
      </w:r>
      <w:r w:rsidR="00A62BAE">
        <w:t>Turtle Dove Cambridge Alternative Provision</w:t>
      </w:r>
      <w:r>
        <w:t xml:space="preserve"> interpretation of that is also available.</w:t>
      </w:r>
    </w:p>
    <w:p w14:paraId="75687060" w14:textId="08A092B7" w:rsidR="00EC36E1" w:rsidRDefault="0036510C">
      <w:pPr>
        <w:pStyle w:val="BodyText"/>
        <w:spacing w:line="300" w:lineRule="auto"/>
        <w:ind w:left="240" w:right="114"/>
      </w:pPr>
      <w:r>
        <w:t>In any case wherein a student is deemed to have made a malicious or false allegation against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staff,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consideration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 xml:space="preserve">can remain within the </w:t>
      </w:r>
      <w:r w:rsidR="00A62BAE">
        <w:t>Turtle Dove Cambridge Alternative Provision</w:t>
      </w:r>
      <w:r>
        <w:t xml:space="preserve"> community</w:t>
      </w:r>
      <w:r w:rsidR="007F54DA">
        <w:t>.</w:t>
      </w:r>
    </w:p>
    <w:p w14:paraId="42AC0225" w14:textId="77777777" w:rsidR="00EC36E1" w:rsidRDefault="00EC36E1">
      <w:pPr>
        <w:pStyle w:val="BodyText"/>
        <w:spacing w:before="0"/>
        <w:ind w:left="0"/>
        <w:rPr>
          <w:sz w:val="28"/>
        </w:rPr>
      </w:pPr>
    </w:p>
    <w:p w14:paraId="5BDB153D" w14:textId="77777777" w:rsidR="00EC36E1" w:rsidRDefault="0036510C">
      <w:pPr>
        <w:pStyle w:val="Heading1"/>
      </w:pPr>
      <w:r>
        <w:t>Working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SEND</w:t>
      </w:r>
      <w:r>
        <w:rPr>
          <w:spacing w:val="-6"/>
        </w:rPr>
        <w:t xml:space="preserve"> </w:t>
      </w:r>
      <w:r>
        <w:rPr>
          <w:spacing w:val="-2"/>
        </w:rPr>
        <w:t>students:</w:t>
      </w:r>
    </w:p>
    <w:p w14:paraId="7ECAB027" w14:textId="41997333" w:rsidR="00EC36E1" w:rsidRDefault="0036510C">
      <w:pPr>
        <w:pStyle w:val="BodyText"/>
        <w:spacing w:line="300" w:lineRule="auto"/>
        <w:ind w:left="240"/>
      </w:pP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Equality</w:t>
      </w:r>
      <w:r>
        <w:rPr>
          <w:spacing w:val="-15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(2010)</w:t>
      </w:r>
      <w:r>
        <w:rPr>
          <w:spacing w:val="-4"/>
        </w:rPr>
        <w:t xml:space="preserve"> </w:t>
      </w:r>
      <w:r w:rsidR="00A62BAE">
        <w:t>Turtle Dove Cambridge Alternative Provision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seek</w:t>
      </w:r>
      <w:r>
        <w:rPr>
          <w:spacing w:val="-4"/>
        </w:rPr>
        <w:t xml:space="preserve"> </w:t>
      </w:r>
      <w:r>
        <w:t>to ensure that no student suffers discrimination of any sort.</w:t>
      </w:r>
    </w:p>
    <w:p w14:paraId="40D4D70E" w14:textId="1A64A735" w:rsidR="00EC36E1" w:rsidRDefault="0036510C">
      <w:pPr>
        <w:pStyle w:val="BodyText"/>
        <w:spacing w:line="300" w:lineRule="auto"/>
        <w:ind w:left="240" w:right="40"/>
      </w:pPr>
      <w:r>
        <w:t>When</w:t>
      </w:r>
      <w:r>
        <w:rPr>
          <w:spacing w:val="-3"/>
        </w:rPr>
        <w:t xml:space="preserve"> </w:t>
      </w:r>
      <w:r w:rsidR="007F54DA">
        <w:t xml:space="preserve">we </w:t>
      </w:r>
      <w:r>
        <w:t>receive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referral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SEND,</w:t>
      </w:r>
      <w:r>
        <w:rPr>
          <w:spacing w:val="-3"/>
        </w:rPr>
        <w:t xml:space="preserve"> </w:t>
      </w:r>
      <w:r w:rsidR="007F54DA">
        <w:t>the Alternative Education Lead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 xml:space="preserve">check that </w:t>
      </w:r>
      <w:r w:rsidR="007F54DA">
        <w:t>we are</w:t>
      </w:r>
      <w:r>
        <w:t xml:space="preserve"> able to meet all identified needs.</w:t>
      </w:r>
    </w:p>
    <w:p w14:paraId="404B1CE9" w14:textId="13292324" w:rsidR="00EC36E1" w:rsidRDefault="00A62BAE">
      <w:pPr>
        <w:pStyle w:val="BodyText"/>
        <w:spacing w:line="300" w:lineRule="auto"/>
        <w:ind w:left="240"/>
      </w:pPr>
      <w:r>
        <w:t>Turtle Dove Cambridge Alternative Provision</w:t>
      </w:r>
      <w:r>
        <w:rPr>
          <w:spacing w:val="-4"/>
        </w:rPr>
        <w:t xml:space="preserve"> </w:t>
      </w:r>
      <w:r>
        <w:t>behaviour</w:t>
      </w:r>
      <w:r>
        <w:rPr>
          <w:spacing w:val="-4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enables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treat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individual,</w:t>
      </w:r>
      <w:r>
        <w:rPr>
          <w:spacing w:val="-4"/>
        </w:rPr>
        <w:t xml:space="preserve"> </w:t>
      </w:r>
      <w:proofErr w:type="gramStart"/>
      <w:r>
        <w:t>hence</w:t>
      </w:r>
      <w:proofErr w:type="gramEnd"/>
      <w:r>
        <w:rPr>
          <w:spacing w:val="-4"/>
        </w:rPr>
        <w:t xml:space="preserve"> </w:t>
      </w:r>
      <w:r>
        <w:t xml:space="preserve">to meet their specific needs. </w:t>
      </w:r>
    </w:p>
    <w:p w14:paraId="1CA0F4E8" w14:textId="77777777" w:rsidR="00EC36E1" w:rsidRDefault="00EC36E1">
      <w:pPr>
        <w:spacing w:line="300" w:lineRule="auto"/>
        <w:sectPr w:rsidR="00EC36E1" w:rsidSect="00E45B40">
          <w:pgSz w:w="11920" w:h="16840"/>
          <w:pgMar w:top="1360" w:right="1360" w:bottom="980" w:left="1200" w:header="0" w:footer="799" w:gutter="0"/>
          <w:cols w:space="720"/>
        </w:sectPr>
      </w:pPr>
    </w:p>
    <w:p w14:paraId="647B51C8" w14:textId="77777777" w:rsidR="00EC36E1" w:rsidRDefault="00EC36E1">
      <w:pPr>
        <w:pStyle w:val="BodyText"/>
        <w:spacing w:before="11"/>
        <w:ind w:left="0"/>
        <w:rPr>
          <w:sz w:val="27"/>
        </w:rPr>
      </w:pPr>
    </w:p>
    <w:p w14:paraId="69FD49FC" w14:textId="77777777" w:rsidR="00EC36E1" w:rsidRDefault="0036510C">
      <w:pPr>
        <w:pStyle w:val="Heading1"/>
      </w:pPr>
      <w:r>
        <w:t>Legislation</w:t>
      </w:r>
      <w:r>
        <w:rPr>
          <w:spacing w:val="-8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guidance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informs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2"/>
        </w:rPr>
        <w:t>policy</w:t>
      </w:r>
    </w:p>
    <w:p w14:paraId="350C2AB4" w14:textId="77777777" w:rsidR="00EC36E1" w:rsidRDefault="0036510C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  <w:spacing w:before="120"/>
        <w:ind w:left="960"/>
      </w:pPr>
      <w:r>
        <w:t>Education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Inspection</w:t>
      </w:r>
      <w:r>
        <w:rPr>
          <w:spacing w:val="-15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rPr>
          <w:spacing w:val="-2"/>
        </w:rPr>
        <w:t>(2006)</w:t>
      </w:r>
    </w:p>
    <w:p w14:paraId="2ECF1348" w14:textId="77777777" w:rsidR="00EC36E1" w:rsidRDefault="0036510C">
      <w:pPr>
        <w:pStyle w:val="BodyText"/>
        <w:spacing w:before="183" w:line="300" w:lineRule="auto"/>
        <w:ind w:left="240"/>
      </w:pPr>
      <w:r>
        <w:t>Section</w:t>
      </w:r>
      <w:r>
        <w:rPr>
          <w:spacing w:val="-3"/>
        </w:rPr>
        <w:t xml:space="preserve"> </w:t>
      </w:r>
      <w:r>
        <w:t>89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15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determine measures to be taken with a view to:</w:t>
      </w:r>
    </w:p>
    <w:p w14:paraId="59238D77" w14:textId="77777777" w:rsidR="00EC36E1" w:rsidRDefault="0036510C">
      <w:pPr>
        <w:pStyle w:val="BodyText"/>
        <w:spacing w:before="152"/>
        <w:ind w:left="633"/>
      </w:pPr>
      <w:r>
        <w:rPr>
          <w:noProof/>
        </w:rPr>
        <w:drawing>
          <wp:inline distT="0" distB="0" distL="0" distR="0" wp14:anchorId="0020A22F" wp14:editId="7EFA854A">
            <wp:extent cx="128587" cy="1285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position w:val="2"/>
          <w:sz w:val="20"/>
        </w:rPr>
        <w:t xml:space="preserve"> </w:t>
      </w:r>
      <w:r>
        <w:rPr>
          <w:position w:val="2"/>
        </w:rPr>
        <w:t>“</w:t>
      </w:r>
      <w:proofErr w:type="gramStart"/>
      <w:r>
        <w:rPr>
          <w:position w:val="2"/>
        </w:rPr>
        <w:t>promoting</w:t>
      </w:r>
      <w:proofErr w:type="gramEnd"/>
      <w:r>
        <w:rPr>
          <w:position w:val="2"/>
        </w:rPr>
        <w:t xml:space="preserve"> among </w:t>
      </w:r>
      <w:proofErr w:type="gramStart"/>
      <w:r>
        <w:rPr>
          <w:position w:val="2"/>
        </w:rPr>
        <w:t>pupils</w:t>
      </w:r>
      <w:proofErr w:type="gramEnd"/>
      <w:r>
        <w:rPr>
          <w:position w:val="2"/>
        </w:rPr>
        <w:t xml:space="preserve"> self-discipline and proper regard for authority,</w:t>
      </w:r>
    </w:p>
    <w:p w14:paraId="43F7060A" w14:textId="77777777" w:rsidR="00EC36E1" w:rsidRDefault="0036510C">
      <w:pPr>
        <w:pStyle w:val="BodyText"/>
        <w:spacing w:before="95" w:line="300" w:lineRule="auto"/>
        <w:ind w:hanging="327"/>
      </w:pPr>
      <w:r>
        <w:rPr>
          <w:noProof/>
        </w:rPr>
        <w:drawing>
          <wp:inline distT="0" distB="0" distL="0" distR="0" wp14:anchorId="6BD86C21" wp14:editId="68B92D24">
            <wp:extent cx="128587" cy="128587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position w:val="2"/>
          <w:sz w:val="20"/>
        </w:rPr>
        <w:t xml:space="preserve"> </w:t>
      </w:r>
      <w:r>
        <w:rPr>
          <w:position w:val="2"/>
        </w:rPr>
        <w:t>encouraging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good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behaviour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respect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for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others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on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part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pupils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and</w:t>
      </w:r>
      <w:proofErr w:type="gramStart"/>
      <w:r>
        <w:rPr>
          <w:position w:val="2"/>
        </w:rPr>
        <w:t>,</w:t>
      </w:r>
      <w:r>
        <w:rPr>
          <w:spacing w:val="-3"/>
          <w:position w:val="2"/>
        </w:rPr>
        <w:t xml:space="preserve"> </w:t>
      </w:r>
      <w:r>
        <w:rPr>
          <w:position w:val="2"/>
        </w:rPr>
        <w:t xml:space="preserve">in </w:t>
      </w:r>
      <w:r>
        <w:t>particular, preventing</w:t>
      </w:r>
      <w:proofErr w:type="gramEnd"/>
      <w:r>
        <w:t xml:space="preserve"> all forms of bullying among pupils,</w:t>
      </w:r>
    </w:p>
    <w:p w14:paraId="76AF987A" w14:textId="77777777" w:rsidR="00EC36E1" w:rsidRDefault="0036510C">
      <w:pPr>
        <w:pStyle w:val="BodyText"/>
        <w:spacing w:before="33"/>
        <w:ind w:left="633"/>
      </w:pPr>
      <w:r>
        <w:rPr>
          <w:noProof/>
        </w:rPr>
        <w:drawing>
          <wp:inline distT="0" distB="0" distL="0" distR="0" wp14:anchorId="2305A15C" wp14:editId="2A0C13C0">
            <wp:extent cx="128587" cy="128587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2"/>
          <w:sz w:val="20"/>
        </w:rPr>
        <w:t xml:space="preserve">  </w:t>
      </w:r>
      <w:r>
        <w:rPr>
          <w:position w:val="2"/>
        </w:rPr>
        <w:t>ensuring that the standard of behaviour of pupils is acceptable,</w:t>
      </w:r>
    </w:p>
    <w:p w14:paraId="49798146" w14:textId="77777777" w:rsidR="00EC36E1" w:rsidRDefault="0036510C">
      <w:pPr>
        <w:pStyle w:val="BodyText"/>
        <w:spacing w:before="95" w:line="300" w:lineRule="auto"/>
        <w:ind w:hanging="327"/>
      </w:pPr>
      <w:r>
        <w:rPr>
          <w:noProof/>
        </w:rPr>
        <w:drawing>
          <wp:inline distT="0" distB="0" distL="0" distR="0" wp14:anchorId="2C5E719C" wp14:editId="3E3944BD">
            <wp:extent cx="128587" cy="128587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position w:val="2"/>
          <w:sz w:val="20"/>
        </w:rPr>
        <w:t xml:space="preserve"> </w:t>
      </w:r>
      <w:r>
        <w:rPr>
          <w:position w:val="2"/>
        </w:rPr>
        <w:t>ensuring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that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pupils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complete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any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tasks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reasonably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assigned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them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-4"/>
          <w:position w:val="2"/>
        </w:rPr>
        <w:t xml:space="preserve"> </w:t>
      </w:r>
      <w:r>
        <w:rPr>
          <w:position w:val="2"/>
        </w:rPr>
        <w:t xml:space="preserve">connection </w:t>
      </w:r>
      <w:r>
        <w:t>with their education, and</w:t>
      </w:r>
    </w:p>
    <w:p w14:paraId="55612522" w14:textId="77777777" w:rsidR="00EC36E1" w:rsidRDefault="0036510C">
      <w:pPr>
        <w:pStyle w:val="BodyText"/>
        <w:spacing w:before="33"/>
        <w:ind w:left="633"/>
      </w:pPr>
      <w:r>
        <w:rPr>
          <w:noProof/>
        </w:rPr>
        <w:drawing>
          <wp:inline distT="0" distB="0" distL="0" distR="0" wp14:anchorId="360EE30C" wp14:editId="74291BC6">
            <wp:extent cx="128587" cy="128587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position w:val="2"/>
          <w:sz w:val="20"/>
        </w:rPr>
        <w:t xml:space="preserve"> </w:t>
      </w:r>
      <w:r>
        <w:rPr>
          <w:position w:val="2"/>
        </w:rPr>
        <w:t>otherwise regulating the conduct of pupils”.</w:t>
      </w:r>
    </w:p>
    <w:p w14:paraId="0ADA66DE" w14:textId="77777777" w:rsidR="00EC36E1" w:rsidRDefault="0036510C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  <w:spacing w:before="64"/>
        <w:ind w:left="960"/>
      </w:pPr>
      <w:r>
        <w:t>The</w:t>
      </w:r>
      <w:r>
        <w:rPr>
          <w:spacing w:val="-10"/>
        </w:rPr>
        <w:t xml:space="preserve"> </w:t>
      </w:r>
      <w:r>
        <w:t>Education</w:t>
      </w:r>
      <w:r>
        <w:rPr>
          <w:spacing w:val="48"/>
        </w:rPr>
        <w:t xml:space="preserve"> </w:t>
      </w:r>
      <w:r>
        <w:t>(Independent</w:t>
      </w:r>
      <w:r>
        <w:rPr>
          <w:spacing w:val="-8"/>
        </w:rPr>
        <w:t xml:space="preserve"> </w:t>
      </w:r>
      <w:r>
        <w:t>Schools</w:t>
      </w:r>
      <w:r>
        <w:rPr>
          <w:spacing w:val="-7"/>
        </w:rPr>
        <w:t xml:space="preserve"> </w:t>
      </w:r>
      <w:r>
        <w:t>Standards)</w:t>
      </w:r>
      <w:r>
        <w:rPr>
          <w:spacing w:val="-7"/>
        </w:rPr>
        <w:t xml:space="preserve"> </w:t>
      </w:r>
      <w:r>
        <w:t>(England)</w:t>
      </w:r>
      <w:r>
        <w:rPr>
          <w:spacing w:val="-7"/>
        </w:rPr>
        <w:t xml:space="preserve"> </w:t>
      </w:r>
      <w:r>
        <w:rPr>
          <w:spacing w:val="-2"/>
        </w:rPr>
        <w:t>Regulations</w:t>
      </w:r>
    </w:p>
    <w:p w14:paraId="77A8FA22" w14:textId="77777777" w:rsidR="00EC36E1" w:rsidRDefault="0036510C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  <w:ind w:left="960"/>
      </w:pPr>
      <w:r>
        <w:t>Equality</w:t>
      </w:r>
      <w:r>
        <w:rPr>
          <w:spacing w:val="-16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rPr>
          <w:spacing w:val="-2"/>
        </w:rPr>
        <w:t>(2010)</w:t>
      </w:r>
    </w:p>
    <w:p w14:paraId="2890DFFE" w14:textId="77777777" w:rsidR="00EC36E1" w:rsidRDefault="0036510C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  <w:spacing w:before="64"/>
        <w:ind w:left="960"/>
      </w:pPr>
      <w:r>
        <w:t>Keeping</w:t>
      </w:r>
      <w:r>
        <w:rPr>
          <w:spacing w:val="-11"/>
        </w:rPr>
        <w:t xml:space="preserve"> </w:t>
      </w:r>
      <w:r>
        <w:t>Children</w:t>
      </w:r>
      <w:r>
        <w:rPr>
          <w:spacing w:val="-8"/>
        </w:rPr>
        <w:t xml:space="preserve"> </w:t>
      </w:r>
      <w:r>
        <w:t>Safe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(Gov.UK</w:t>
      </w:r>
      <w:r>
        <w:rPr>
          <w:spacing w:val="-8"/>
        </w:rPr>
        <w:t xml:space="preserve"> </w:t>
      </w:r>
      <w:r>
        <w:t>Sept</w:t>
      </w:r>
      <w:r>
        <w:rPr>
          <w:spacing w:val="-8"/>
        </w:rPr>
        <w:t xml:space="preserve"> </w:t>
      </w:r>
      <w:r>
        <w:rPr>
          <w:spacing w:val="-2"/>
        </w:rPr>
        <w:t>2022)</w:t>
      </w:r>
    </w:p>
    <w:p w14:paraId="58EDCDA4" w14:textId="77777777" w:rsidR="00EC36E1" w:rsidRDefault="00EC36E1">
      <w:pPr>
        <w:pStyle w:val="BodyText"/>
        <w:spacing w:before="5"/>
        <w:ind w:left="0"/>
        <w:rPr>
          <w:sz w:val="33"/>
        </w:rPr>
      </w:pPr>
    </w:p>
    <w:p w14:paraId="35F6F986" w14:textId="1C0BC5BE" w:rsidR="00EC36E1" w:rsidRDefault="0036510C">
      <w:pPr>
        <w:pStyle w:val="Heading1"/>
      </w:pPr>
      <w:r>
        <w:t>Other</w:t>
      </w:r>
      <w:r>
        <w:rPr>
          <w:spacing w:val="-7"/>
        </w:rPr>
        <w:t xml:space="preserve"> </w:t>
      </w:r>
      <w:r w:rsidR="00A62BAE">
        <w:t>Turtle Dove Cambridge Alternative Provision</w:t>
      </w:r>
      <w:r>
        <w:rPr>
          <w:spacing w:val="-5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read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conjunction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5"/>
        </w:rPr>
        <w:t>one</w:t>
      </w:r>
    </w:p>
    <w:p w14:paraId="5ECF6790" w14:textId="77777777" w:rsidR="00EC36E1" w:rsidRDefault="0036510C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  <w:spacing w:before="120"/>
        <w:ind w:left="960"/>
      </w:pPr>
      <w:r>
        <w:rPr>
          <w:spacing w:val="-2"/>
        </w:rPr>
        <w:t>Anti-Bullying</w:t>
      </w:r>
    </w:p>
    <w:p w14:paraId="7F383764" w14:textId="77777777" w:rsidR="00EC36E1" w:rsidRDefault="0036510C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  <w:ind w:left="960"/>
      </w:pPr>
      <w:r>
        <w:rPr>
          <w:spacing w:val="-2"/>
        </w:rPr>
        <w:t>Safeguarding</w:t>
      </w:r>
    </w:p>
    <w:p w14:paraId="71F62C5A" w14:textId="77777777" w:rsidR="00EC36E1" w:rsidRDefault="0036510C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  <w:ind w:left="960"/>
      </w:pPr>
      <w:r>
        <w:rPr>
          <w:spacing w:val="-2"/>
        </w:rPr>
        <w:t>E-safety</w:t>
      </w:r>
    </w:p>
    <w:p w14:paraId="0C107C93" w14:textId="68906BC4" w:rsidR="00EC36E1" w:rsidRDefault="00EC36E1" w:rsidP="007F54DA">
      <w:pPr>
        <w:pStyle w:val="ListParagraph"/>
        <w:tabs>
          <w:tab w:val="left" w:pos="959"/>
          <w:tab w:val="left" w:pos="960"/>
        </w:tabs>
        <w:ind w:firstLine="0"/>
      </w:pPr>
    </w:p>
    <w:p w14:paraId="6F87BAE3" w14:textId="790939A1" w:rsidR="00EC36E1" w:rsidRDefault="0036510C">
      <w:pPr>
        <w:pStyle w:val="BodyText"/>
        <w:spacing w:before="183" w:line="300" w:lineRule="auto"/>
        <w:ind w:left="240" w:right="40"/>
        <w:rPr>
          <w:i/>
        </w:rPr>
      </w:pPr>
      <w:r>
        <w:t>Both the prevention of bullying and the management of any bullying behaviour that does occur</w:t>
      </w:r>
      <w:r>
        <w:rPr>
          <w:spacing w:val="-4"/>
        </w:rPr>
        <w:t xml:space="preserve"> </w:t>
      </w:r>
      <w:r>
        <w:t>(implied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behaviour</w:t>
      </w:r>
      <w:r>
        <w:rPr>
          <w:spacing w:val="-4"/>
        </w:rPr>
        <w:t xml:space="preserve"> </w:t>
      </w:r>
      <w:r>
        <w:t>framework</w:t>
      </w:r>
      <w:r>
        <w:rPr>
          <w:spacing w:val="-4"/>
        </w:rPr>
        <w:t xml:space="preserve"> </w:t>
      </w:r>
      <w:r>
        <w:t>described</w:t>
      </w:r>
      <w:r>
        <w:rPr>
          <w:spacing w:val="-4"/>
        </w:rPr>
        <w:t xml:space="preserve"> </w:t>
      </w:r>
      <w:r w:rsidR="007F54DA">
        <w:t>above</w:t>
      </w:r>
      <w:r>
        <w:t>)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discussed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detail in the anti-bullying policy</w:t>
      </w:r>
      <w:r>
        <w:rPr>
          <w:i/>
        </w:rPr>
        <w:t>.</w:t>
      </w:r>
    </w:p>
    <w:sectPr w:rsidR="00EC36E1">
      <w:pgSz w:w="11920" w:h="16840"/>
      <w:pgMar w:top="1360" w:right="1360" w:bottom="980" w:left="1200" w:header="0" w:footer="7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8F163" w14:textId="77777777" w:rsidR="00E45B40" w:rsidRDefault="00E45B40">
      <w:r>
        <w:separator/>
      </w:r>
    </w:p>
  </w:endnote>
  <w:endnote w:type="continuationSeparator" w:id="0">
    <w:p w14:paraId="53E5AB02" w14:textId="77777777" w:rsidR="00E45B40" w:rsidRDefault="00E4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7CB99" w14:textId="2C284CE0" w:rsidR="00EC36E1" w:rsidRDefault="00A62BAE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CFC406" wp14:editId="44989210">
              <wp:simplePos x="0" y="0"/>
              <wp:positionH relativeFrom="page">
                <wp:posOffset>6529705</wp:posOffset>
              </wp:positionH>
              <wp:positionV relativeFrom="page">
                <wp:posOffset>10046335</wp:posOffset>
              </wp:positionV>
              <wp:extent cx="167005" cy="1816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F8CF3E" w14:textId="77777777" w:rsidR="00EC36E1" w:rsidRDefault="0036510C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FC4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4.15pt;margin-top:791.05pt;width:13.15pt;height:14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" filled="f" stroked="f">
              <v:textbox inset="0,0,0,0">
                <w:txbxContent>
                  <w:p w14:paraId="18F8CF3E" w14:textId="77777777" w:rsidR="00EC36E1" w:rsidRDefault="0036510C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717C4" w14:textId="77777777" w:rsidR="00E45B40" w:rsidRDefault="00E45B40">
      <w:r>
        <w:separator/>
      </w:r>
    </w:p>
  </w:footnote>
  <w:footnote w:type="continuationSeparator" w:id="0">
    <w:p w14:paraId="1F848129" w14:textId="77777777" w:rsidR="00E45B40" w:rsidRDefault="00E45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93AD5"/>
    <w:multiLevelType w:val="hybridMultilevel"/>
    <w:tmpl w:val="84CAC90A"/>
    <w:lvl w:ilvl="0" w:tplc="FC5C15C8">
      <w:numFmt w:val="bullet"/>
      <w:lvlText w:val="●"/>
      <w:lvlJc w:val="left"/>
      <w:pPr>
        <w:ind w:left="41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76A35F4">
      <w:numFmt w:val="bullet"/>
      <w:lvlText w:val="•"/>
      <w:lvlJc w:val="left"/>
      <w:pPr>
        <w:ind w:left="580" w:hanging="360"/>
      </w:pPr>
      <w:rPr>
        <w:rFonts w:hint="default"/>
        <w:lang w:val="en-US" w:eastAsia="en-US" w:bidi="ar-SA"/>
      </w:rPr>
    </w:lvl>
    <w:lvl w:ilvl="2" w:tplc="1ACA38BC">
      <w:numFmt w:val="bullet"/>
      <w:lvlText w:val="•"/>
      <w:lvlJc w:val="left"/>
      <w:pPr>
        <w:ind w:left="741" w:hanging="360"/>
      </w:pPr>
      <w:rPr>
        <w:rFonts w:hint="default"/>
        <w:lang w:val="en-US" w:eastAsia="en-US" w:bidi="ar-SA"/>
      </w:rPr>
    </w:lvl>
    <w:lvl w:ilvl="3" w:tplc="DC6A5F92"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4" w:tplc="DA0A4A76">
      <w:numFmt w:val="bullet"/>
      <w:lvlText w:val="•"/>
      <w:lvlJc w:val="left"/>
      <w:pPr>
        <w:ind w:left="1063" w:hanging="360"/>
      </w:pPr>
      <w:rPr>
        <w:rFonts w:hint="default"/>
        <w:lang w:val="en-US" w:eastAsia="en-US" w:bidi="ar-SA"/>
      </w:rPr>
    </w:lvl>
    <w:lvl w:ilvl="5" w:tplc="EB801160"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6" w:tplc="F4B43F30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ar-SA"/>
      </w:rPr>
    </w:lvl>
    <w:lvl w:ilvl="7" w:tplc="9830D11C">
      <w:numFmt w:val="bullet"/>
      <w:lvlText w:val="•"/>
      <w:lvlJc w:val="left"/>
      <w:pPr>
        <w:ind w:left="1545" w:hanging="360"/>
      </w:pPr>
      <w:rPr>
        <w:rFonts w:hint="default"/>
        <w:lang w:val="en-US" w:eastAsia="en-US" w:bidi="ar-SA"/>
      </w:rPr>
    </w:lvl>
    <w:lvl w:ilvl="8" w:tplc="BB52BBC0"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C34215C"/>
    <w:multiLevelType w:val="hybridMultilevel"/>
    <w:tmpl w:val="0F80F54C"/>
    <w:lvl w:ilvl="0" w:tplc="10FCD886">
      <w:numFmt w:val="bullet"/>
      <w:lvlText w:val="●"/>
      <w:lvlJc w:val="left"/>
      <w:pPr>
        <w:ind w:left="41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DA4F7EA">
      <w:numFmt w:val="bullet"/>
      <w:lvlText w:val="•"/>
      <w:lvlJc w:val="left"/>
      <w:pPr>
        <w:ind w:left="580" w:hanging="360"/>
      </w:pPr>
      <w:rPr>
        <w:rFonts w:hint="default"/>
        <w:lang w:val="en-US" w:eastAsia="en-US" w:bidi="ar-SA"/>
      </w:rPr>
    </w:lvl>
    <w:lvl w:ilvl="2" w:tplc="8488C4CC">
      <w:numFmt w:val="bullet"/>
      <w:lvlText w:val="•"/>
      <w:lvlJc w:val="left"/>
      <w:pPr>
        <w:ind w:left="741" w:hanging="360"/>
      </w:pPr>
      <w:rPr>
        <w:rFonts w:hint="default"/>
        <w:lang w:val="en-US" w:eastAsia="en-US" w:bidi="ar-SA"/>
      </w:rPr>
    </w:lvl>
    <w:lvl w:ilvl="3" w:tplc="57081E90"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4" w:tplc="D28A9C7A">
      <w:numFmt w:val="bullet"/>
      <w:lvlText w:val="•"/>
      <w:lvlJc w:val="left"/>
      <w:pPr>
        <w:ind w:left="1063" w:hanging="360"/>
      </w:pPr>
      <w:rPr>
        <w:rFonts w:hint="default"/>
        <w:lang w:val="en-US" w:eastAsia="en-US" w:bidi="ar-SA"/>
      </w:rPr>
    </w:lvl>
    <w:lvl w:ilvl="5" w:tplc="6C6CCFFE"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6" w:tplc="C48A6718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ar-SA"/>
      </w:rPr>
    </w:lvl>
    <w:lvl w:ilvl="7" w:tplc="597EC934">
      <w:numFmt w:val="bullet"/>
      <w:lvlText w:val="•"/>
      <w:lvlJc w:val="left"/>
      <w:pPr>
        <w:ind w:left="1545" w:hanging="360"/>
      </w:pPr>
      <w:rPr>
        <w:rFonts w:hint="default"/>
        <w:lang w:val="en-US" w:eastAsia="en-US" w:bidi="ar-SA"/>
      </w:rPr>
    </w:lvl>
    <w:lvl w:ilvl="8" w:tplc="7736AF52"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4AC19B6"/>
    <w:multiLevelType w:val="hybridMultilevel"/>
    <w:tmpl w:val="0F56D010"/>
    <w:lvl w:ilvl="0" w:tplc="B2945360">
      <w:numFmt w:val="bullet"/>
      <w:lvlText w:val="●"/>
      <w:lvlJc w:val="left"/>
      <w:pPr>
        <w:ind w:left="41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85058F0">
      <w:numFmt w:val="bullet"/>
      <w:lvlText w:val="•"/>
      <w:lvlJc w:val="left"/>
      <w:pPr>
        <w:ind w:left="580" w:hanging="360"/>
      </w:pPr>
      <w:rPr>
        <w:rFonts w:hint="default"/>
        <w:lang w:val="en-US" w:eastAsia="en-US" w:bidi="ar-SA"/>
      </w:rPr>
    </w:lvl>
    <w:lvl w:ilvl="2" w:tplc="6714C1F4">
      <w:numFmt w:val="bullet"/>
      <w:lvlText w:val="•"/>
      <w:lvlJc w:val="left"/>
      <w:pPr>
        <w:ind w:left="741" w:hanging="360"/>
      </w:pPr>
      <w:rPr>
        <w:rFonts w:hint="default"/>
        <w:lang w:val="en-US" w:eastAsia="en-US" w:bidi="ar-SA"/>
      </w:rPr>
    </w:lvl>
    <w:lvl w:ilvl="3" w:tplc="6074D866"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4" w:tplc="6B1C7D48">
      <w:numFmt w:val="bullet"/>
      <w:lvlText w:val="•"/>
      <w:lvlJc w:val="left"/>
      <w:pPr>
        <w:ind w:left="1063" w:hanging="360"/>
      </w:pPr>
      <w:rPr>
        <w:rFonts w:hint="default"/>
        <w:lang w:val="en-US" w:eastAsia="en-US" w:bidi="ar-SA"/>
      </w:rPr>
    </w:lvl>
    <w:lvl w:ilvl="5" w:tplc="B9D6C922"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6" w:tplc="CEA64C16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ar-SA"/>
      </w:rPr>
    </w:lvl>
    <w:lvl w:ilvl="7" w:tplc="4D4CCF08">
      <w:numFmt w:val="bullet"/>
      <w:lvlText w:val="•"/>
      <w:lvlJc w:val="left"/>
      <w:pPr>
        <w:ind w:left="1545" w:hanging="360"/>
      </w:pPr>
      <w:rPr>
        <w:rFonts w:hint="default"/>
        <w:lang w:val="en-US" w:eastAsia="en-US" w:bidi="ar-SA"/>
      </w:rPr>
    </w:lvl>
    <w:lvl w:ilvl="8" w:tplc="E25CA902"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F6E6BAD"/>
    <w:multiLevelType w:val="hybridMultilevel"/>
    <w:tmpl w:val="107CDD1E"/>
    <w:lvl w:ilvl="0" w:tplc="739C909C">
      <w:numFmt w:val="bullet"/>
      <w:lvlText w:val="●"/>
      <w:lvlJc w:val="left"/>
      <w:pPr>
        <w:ind w:left="24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086D9A2">
      <w:numFmt w:val="bullet"/>
      <w:lvlText w:val="•"/>
      <w:lvlJc w:val="left"/>
      <w:pPr>
        <w:ind w:left="1152" w:hanging="360"/>
      </w:pPr>
      <w:rPr>
        <w:rFonts w:hint="default"/>
        <w:lang w:val="en-US" w:eastAsia="en-US" w:bidi="ar-SA"/>
      </w:rPr>
    </w:lvl>
    <w:lvl w:ilvl="2" w:tplc="D0607A8E"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3" w:tplc="FD706D50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4" w:tplc="09F6A42E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5" w:tplc="24B45400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6" w:tplc="04AEE620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E39A343C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8" w:tplc="30E408A0"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1B84EA0"/>
    <w:multiLevelType w:val="hybridMultilevel"/>
    <w:tmpl w:val="3D8A6208"/>
    <w:lvl w:ilvl="0" w:tplc="46D6D348">
      <w:numFmt w:val="bullet"/>
      <w:lvlText w:val="●"/>
      <w:lvlJc w:val="left"/>
      <w:pPr>
        <w:ind w:left="41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C4CE7C4">
      <w:numFmt w:val="bullet"/>
      <w:lvlText w:val="•"/>
      <w:lvlJc w:val="left"/>
      <w:pPr>
        <w:ind w:left="580" w:hanging="360"/>
      </w:pPr>
      <w:rPr>
        <w:rFonts w:hint="default"/>
        <w:lang w:val="en-US" w:eastAsia="en-US" w:bidi="ar-SA"/>
      </w:rPr>
    </w:lvl>
    <w:lvl w:ilvl="2" w:tplc="ED0EF152">
      <w:numFmt w:val="bullet"/>
      <w:lvlText w:val="•"/>
      <w:lvlJc w:val="left"/>
      <w:pPr>
        <w:ind w:left="741" w:hanging="360"/>
      </w:pPr>
      <w:rPr>
        <w:rFonts w:hint="default"/>
        <w:lang w:val="en-US" w:eastAsia="en-US" w:bidi="ar-SA"/>
      </w:rPr>
    </w:lvl>
    <w:lvl w:ilvl="3" w:tplc="5D4CA868"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4" w:tplc="28629C52">
      <w:numFmt w:val="bullet"/>
      <w:lvlText w:val="•"/>
      <w:lvlJc w:val="left"/>
      <w:pPr>
        <w:ind w:left="1063" w:hanging="360"/>
      </w:pPr>
      <w:rPr>
        <w:rFonts w:hint="default"/>
        <w:lang w:val="en-US" w:eastAsia="en-US" w:bidi="ar-SA"/>
      </w:rPr>
    </w:lvl>
    <w:lvl w:ilvl="5" w:tplc="917023CE"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6" w:tplc="E304AE64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ar-SA"/>
      </w:rPr>
    </w:lvl>
    <w:lvl w:ilvl="7" w:tplc="CD10599E">
      <w:numFmt w:val="bullet"/>
      <w:lvlText w:val="•"/>
      <w:lvlJc w:val="left"/>
      <w:pPr>
        <w:ind w:left="1545" w:hanging="360"/>
      </w:pPr>
      <w:rPr>
        <w:rFonts w:hint="default"/>
        <w:lang w:val="en-US" w:eastAsia="en-US" w:bidi="ar-SA"/>
      </w:rPr>
    </w:lvl>
    <w:lvl w:ilvl="8" w:tplc="73B2E38E"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72550DE"/>
    <w:multiLevelType w:val="hybridMultilevel"/>
    <w:tmpl w:val="2C3676BE"/>
    <w:lvl w:ilvl="0" w:tplc="B2A4B57C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15EDC7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2" w:tplc="846A5462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3" w:tplc="C57C9BC2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4" w:tplc="D604D2EE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 w:tplc="8C309648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6" w:tplc="B50875E6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7" w:tplc="648CA804"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8" w:tplc="439C288C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8983608"/>
    <w:multiLevelType w:val="hybridMultilevel"/>
    <w:tmpl w:val="29B8DF70"/>
    <w:lvl w:ilvl="0" w:tplc="7CB83812">
      <w:numFmt w:val="bullet"/>
      <w:lvlText w:val="●"/>
      <w:lvlJc w:val="left"/>
      <w:pPr>
        <w:ind w:left="41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E6E13C8">
      <w:numFmt w:val="bullet"/>
      <w:lvlText w:val="•"/>
      <w:lvlJc w:val="left"/>
      <w:pPr>
        <w:ind w:left="580" w:hanging="360"/>
      </w:pPr>
      <w:rPr>
        <w:rFonts w:hint="default"/>
        <w:lang w:val="en-US" w:eastAsia="en-US" w:bidi="ar-SA"/>
      </w:rPr>
    </w:lvl>
    <w:lvl w:ilvl="2" w:tplc="62F008BE">
      <w:numFmt w:val="bullet"/>
      <w:lvlText w:val="•"/>
      <w:lvlJc w:val="left"/>
      <w:pPr>
        <w:ind w:left="741" w:hanging="360"/>
      </w:pPr>
      <w:rPr>
        <w:rFonts w:hint="default"/>
        <w:lang w:val="en-US" w:eastAsia="en-US" w:bidi="ar-SA"/>
      </w:rPr>
    </w:lvl>
    <w:lvl w:ilvl="3" w:tplc="C994A93C"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4" w:tplc="EA5ED8B2">
      <w:numFmt w:val="bullet"/>
      <w:lvlText w:val="•"/>
      <w:lvlJc w:val="left"/>
      <w:pPr>
        <w:ind w:left="1063" w:hanging="360"/>
      </w:pPr>
      <w:rPr>
        <w:rFonts w:hint="default"/>
        <w:lang w:val="en-US" w:eastAsia="en-US" w:bidi="ar-SA"/>
      </w:rPr>
    </w:lvl>
    <w:lvl w:ilvl="5" w:tplc="A3347AC6"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6" w:tplc="A1E6A41E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ar-SA"/>
      </w:rPr>
    </w:lvl>
    <w:lvl w:ilvl="7" w:tplc="9C1C4984">
      <w:numFmt w:val="bullet"/>
      <w:lvlText w:val="•"/>
      <w:lvlJc w:val="left"/>
      <w:pPr>
        <w:ind w:left="1545" w:hanging="360"/>
      </w:pPr>
      <w:rPr>
        <w:rFonts w:hint="default"/>
        <w:lang w:val="en-US" w:eastAsia="en-US" w:bidi="ar-SA"/>
      </w:rPr>
    </w:lvl>
    <w:lvl w:ilvl="8" w:tplc="C83E80B8"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ar-SA"/>
      </w:rPr>
    </w:lvl>
  </w:abstractNum>
  <w:num w:numId="1" w16cid:durableId="828906365">
    <w:abstractNumId w:val="4"/>
  </w:num>
  <w:num w:numId="2" w16cid:durableId="994912153">
    <w:abstractNumId w:val="1"/>
  </w:num>
  <w:num w:numId="3" w16cid:durableId="1119644010">
    <w:abstractNumId w:val="2"/>
  </w:num>
  <w:num w:numId="4" w16cid:durableId="1445341563">
    <w:abstractNumId w:val="6"/>
  </w:num>
  <w:num w:numId="5" w16cid:durableId="714696826">
    <w:abstractNumId w:val="0"/>
  </w:num>
  <w:num w:numId="6" w16cid:durableId="1164323020">
    <w:abstractNumId w:val="3"/>
  </w:num>
  <w:num w:numId="7" w16cid:durableId="13059645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36E1"/>
    <w:rsid w:val="0036510C"/>
    <w:rsid w:val="006A7495"/>
    <w:rsid w:val="006C4CBE"/>
    <w:rsid w:val="007F54DA"/>
    <w:rsid w:val="00890E98"/>
    <w:rsid w:val="00A62BAE"/>
    <w:rsid w:val="00E42C4D"/>
    <w:rsid w:val="00E45B40"/>
    <w:rsid w:val="00EA7C7F"/>
    <w:rsid w:val="00EC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6750FA59"/>
  <w15:docId w15:val="{AD5A2D76-6849-4166-A41C-E750B97A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960"/>
    </w:pPr>
  </w:style>
  <w:style w:type="paragraph" w:styleId="ListParagraph">
    <w:name w:val="List Paragraph"/>
    <w:basedOn w:val="Normal"/>
    <w:uiPriority w:val="1"/>
    <w:qFormat/>
    <w:pPr>
      <w:spacing w:before="63"/>
      <w:ind w:left="96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5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Behaviour for learning Policy 2022.docx</vt:lpstr>
    </vt:vector>
  </TitlesOfParts>
  <Company/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Behaviour for learning Policy 2022.docx</dc:title>
  <cp:lastModifiedBy>Laura Atkin (CAST - Staff)</cp:lastModifiedBy>
  <cp:revision>2</cp:revision>
  <dcterms:created xsi:type="dcterms:W3CDTF">2025-08-12T18:07:00Z</dcterms:created>
  <dcterms:modified xsi:type="dcterms:W3CDTF">2025-08-12T18:07:00Z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m109 Google Docs Renderer</vt:lpwstr>
  </property>
</Properties>
</file>